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1A" w:rsidRDefault="00582C1A" w:rsidP="00B8642A"/>
    <w:p w:rsidR="00582C1A" w:rsidRPr="00A746A8" w:rsidRDefault="00582C1A" w:rsidP="00184918">
      <w:pPr>
        <w:tabs>
          <w:tab w:val="left" w:pos="2608"/>
          <w:tab w:val="left" w:pos="5216"/>
          <w:tab w:val="left" w:pos="7825"/>
        </w:tabs>
        <w:spacing w:before="120"/>
        <w:ind w:right="284"/>
        <w:rPr>
          <w:szCs w:val="24"/>
        </w:rPr>
      </w:pPr>
      <w:r>
        <w:rPr>
          <w:b/>
          <w:sz w:val="28"/>
          <w:szCs w:val="28"/>
        </w:rPr>
        <w:t>D</w:t>
      </w:r>
      <w:r w:rsidRPr="00D13651">
        <w:rPr>
          <w:b/>
          <w:sz w:val="28"/>
          <w:szCs w:val="28"/>
        </w:rPr>
        <w:t>efinitiv</w:t>
      </w:r>
      <w:r>
        <w:rPr>
          <w:b/>
          <w:sz w:val="28"/>
          <w:szCs w:val="28"/>
        </w:rPr>
        <w:t xml:space="preserve"> uppsägning av abonnemang och anslutning </w:t>
      </w:r>
      <w:r w:rsidRPr="00A746A8">
        <w:rPr>
          <w:i/>
          <w:iCs/>
          <w:szCs w:val="24"/>
        </w:rPr>
        <w:t>(gäller ej lägenheter)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1"/>
        <w:gridCol w:w="2581"/>
        <w:gridCol w:w="2376"/>
        <w:gridCol w:w="954"/>
        <w:gridCol w:w="1701"/>
      </w:tblGrid>
      <w:tr w:rsidR="00582C1A" w:rsidTr="003E5E50">
        <w:trPr>
          <w:cantSplit/>
          <w:trHeight w:hRule="exact" w:val="24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2C1A" w:rsidRDefault="00582C1A" w:rsidP="00B8642A">
            <w:pPr>
              <w:pStyle w:val="Heading8"/>
              <w:spacing w:after="20"/>
              <w:ind w:left="-57"/>
            </w:pPr>
            <w:r>
              <w:t>ANLÄGGNING</w:t>
            </w:r>
          </w:p>
          <w:p w:rsidR="00582C1A" w:rsidRDefault="00582C1A" w:rsidP="00B8642A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Personnr/org nr</w:t>
            </w:r>
          </w:p>
          <w:p w:rsidR="00582C1A" w:rsidRDefault="00582C1A" w:rsidP="00B8642A">
            <w:pPr>
              <w:spacing w:before="40" w:after="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Telefon (även riktnr)</w:t>
            </w:r>
          </w:p>
          <w:p w:rsidR="00582C1A" w:rsidRDefault="00582C1A" w:rsidP="00B8642A">
            <w:pPr>
              <w:spacing w:before="40" w:after="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Personnr/org nr</w:t>
            </w:r>
          </w:p>
        </w:tc>
      </w:tr>
      <w:tr w:rsidR="00582C1A" w:rsidTr="003E5E50">
        <w:trPr>
          <w:cantSplit/>
          <w:trHeight w:hRule="exact" w:val="240"/>
        </w:trPr>
        <w:tc>
          <w:tcPr>
            <w:tcW w:w="4892" w:type="dxa"/>
            <w:gridSpan w:val="2"/>
            <w:tcBorders>
              <w:bottom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3330" w:type="dxa"/>
            <w:gridSpan w:val="2"/>
            <w:tcBorders>
              <w:bottom w:val="nil"/>
            </w:tcBorders>
          </w:tcPr>
          <w:p w:rsidR="00582C1A" w:rsidRPr="008C0EE9" w:rsidRDefault="00582C1A" w:rsidP="00B8642A">
            <w:pPr>
              <w:spacing w:before="40"/>
              <w:rPr>
                <w:rFonts w:ascii="Arial" w:hAnsi="Arial"/>
                <w:sz w:val="14"/>
                <w:highlight w:val="yellow"/>
              </w:rPr>
            </w:pPr>
            <w:r>
              <w:rPr>
                <w:rFonts w:ascii="Arial" w:hAnsi="Arial"/>
                <w:sz w:val="14"/>
              </w:rPr>
              <w:t>Fastighetsbeteckning</w:t>
            </w:r>
          </w:p>
        </w:tc>
        <w:tc>
          <w:tcPr>
            <w:tcW w:w="1701" w:type="dxa"/>
            <w:tcBorders>
              <w:bottom w:val="nil"/>
            </w:tcBorders>
          </w:tcPr>
          <w:p w:rsidR="00582C1A" w:rsidRPr="003E5E50" w:rsidRDefault="00582C1A" w:rsidP="00184918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Abonnemangsnummer </w:t>
            </w:r>
          </w:p>
          <w:p w:rsidR="00582C1A" w:rsidRPr="008C0EE9" w:rsidRDefault="00582C1A" w:rsidP="00B8642A">
            <w:pPr>
              <w:spacing w:before="40"/>
              <w:rPr>
                <w:rFonts w:ascii="Arial" w:hAnsi="Arial"/>
                <w:sz w:val="14"/>
                <w:highlight w:val="yellow"/>
              </w:rPr>
            </w:pPr>
            <w:r w:rsidRPr="003E5E50">
              <w:rPr>
                <w:rFonts w:ascii="Arial" w:hAnsi="Arial"/>
                <w:sz w:val="14"/>
              </w:rPr>
              <w:t>Telefon (även riktnr)</w:t>
            </w:r>
          </w:p>
        </w:tc>
      </w:tr>
      <w:tr w:rsidR="00582C1A" w:rsidTr="003E5E50">
        <w:trPr>
          <w:cantSplit/>
        </w:trPr>
        <w:tc>
          <w:tcPr>
            <w:tcW w:w="4892" w:type="dxa"/>
            <w:gridSpan w:val="2"/>
            <w:tcBorders>
              <w:top w:val="nil"/>
            </w:tcBorders>
          </w:tcPr>
          <w:p w:rsidR="00582C1A" w:rsidRDefault="00582C1A" w:rsidP="00B8642A">
            <w:pPr>
              <w:pStyle w:val="Heading8"/>
              <w:spacing w:befor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  <w:bookmarkStart w:id="0" w:name="Text5"/>
        <w:tc>
          <w:tcPr>
            <w:tcW w:w="3330" w:type="dxa"/>
            <w:gridSpan w:val="2"/>
            <w:tcBorders>
              <w:top w:val="nil"/>
            </w:tcBorders>
          </w:tcPr>
          <w:p w:rsidR="00582C1A" w:rsidRPr="008C0EE9" w:rsidRDefault="00582C1A" w:rsidP="00B8642A">
            <w:pPr>
              <w:pStyle w:val="Heading8"/>
              <w:spacing w:before="0"/>
              <w:rPr>
                <w:b w:val="0"/>
                <w:sz w:val="22"/>
                <w:highlight w:val="yellow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t> </w:t>
            </w:r>
            <w:r>
              <w:rPr>
                <w:b w:val="0"/>
                <w:sz w:val="22"/>
              </w:rPr>
              <w:t> </w:t>
            </w:r>
            <w:r>
              <w:rPr>
                <w:b w:val="0"/>
                <w:sz w:val="22"/>
              </w:rPr>
              <w:t> </w:t>
            </w:r>
            <w:r>
              <w:rPr>
                <w:b w:val="0"/>
                <w:sz w:val="22"/>
              </w:rPr>
              <w:t> </w:t>
            </w:r>
            <w:r>
              <w:rPr>
                <w:b w:val="0"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nil"/>
            </w:tcBorders>
          </w:tcPr>
          <w:p w:rsidR="00582C1A" w:rsidRPr="008C0EE9" w:rsidRDefault="00582C1A" w:rsidP="00B8642A">
            <w:pPr>
              <w:pStyle w:val="Heading8"/>
              <w:spacing w:before="0"/>
              <w:rPr>
                <w:b w:val="0"/>
                <w:sz w:val="22"/>
                <w:highlight w:val="yellow"/>
              </w:rPr>
            </w:pPr>
            <w:r w:rsidRPr="003E5E50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E50">
              <w:rPr>
                <w:b w:val="0"/>
                <w:sz w:val="22"/>
              </w:rPr>
              <w:instrText xml:space="preserve"> FORMTEXT </w:instrText>
            </w:r>
            <w:r w:rsidRPr="003E5E50">
              <w:rPr>
                <w:b w:val="0"/>
                <w:sz w:val="22"/>
              </w:rPr>
            </w:r>
            <w:r w:rsidRPr="003E5E50">
              <w:rPr>
                <w:b w:val="0"/>
                <w:sz w:val="22"/>
              </w:rPr>
              <w:fldChar w:fldCharType="separate"/>
            </w:r>
            <w:r w:rsidRPr="003E5E50">
              <w:rPr>
                <w:b w:val="0"/>
                <w:sz w:val="22"/>
              </w:rPr>
              <w:t> </w:t>
            </w:r>
            <w:r w:rsidRPr="003E5E50">
              <w:rPr>
                <w:b w:val="0"/>
                <w:sz w:val="22"/>
              </w:rPr>
              <w:t> </w:t>
            </w:r>
            <w:r w:rsidRPr="003E5E50">
              <w:rPr>
                <w:b w:val="0"/>
                <w:sz w:val="22"/>
              </w:rPr>
              <w:t> </w:t>
            </w:r>
            <w:r w:rsidRPr="003E5E50">
              <w:rPr>
                <w:b w:val="0"/>
                <w:sz w:val="22"/>
              </w:rPr>
              <w:t> </w:t>
            </w:r>
            <w:r w:rsidRPr="003E5E50">
              <w:rPr>
                <w:b w:val="0"/>
                <w:sz w:val="22"/>
              </w:rPr>
              <w:t> </w:t>
            </w:r>
            <w:r w:rsidRPr="003E5E50">
              <w:rPr>
                <w:b w:val="0"/>
                <w:sz w:val="22"/>
              </w:rPr>
              <w:fldChar w:fldCharType="end"/>
            </w:r>
          </w:p>
        </w:tc>
      </w:tr>
      <w:tr w:rsidR="00582C1A" w:rsidTr="003E5E50">
        <w:trPr>
          <w:cantSplit/>
          <w:trHeight w:hRule="exact" w:val="240"/>
        </w:trPr>
        <w:tc>
          <w:tcPr>
            <w:tcW w:w="4892" w:type="dxa"/>
            <w:gridSpan w:val="2"/>
            <w:tcBorders>
              <w:top w:val="nil"/>
              <w:left w:val="nil"/>
              <w:right w:val="nil"/>
            </w:tcBorders>
          </w:tcPr>
          <w:p w:rsidR="00582C1A" w:rsidRDefault="00582C1A" w:rsidP="00B8642A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KUND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031" w:type="dxa"/>
            <w:gridSpan w:val="3"/>
            <w:tcBorders>
              <w:top w:val="nil"/>
              <w:left w:val="nil"/>
              <w:right w:val="nil"/>
            </w:tcBorders>
          </w:tcPr>
          <w:p w:rsidR="00582C1A" w:rsidRDefault="00582C1A" w:rsidP="00B8642A">
            <w:pPr>
              <w:pStyle w:val="Heading8"/>
              <w:spacing w:after="20"/>
              <w:ind w:left="-57"/>
            </w:pPr>
            <w:r>
              <w:t>FASTIGHETSÄGARE/BESTÄLLARE (om annan än kund)</w:t>
            </w:r>
          </w:p>
        </w:tc>
      </w:tr>
      <w:tr w:rsidR="00582C1A" w:rsidTr="003E5E50">
        <w:trPr>
          <w:cantSplit/>
          <w:trHeight w:val="139"/>
        </w:trPr>
        <w:tc>
          <w:tcPr>
            <w:tcW w:w="4892" w:type="dxa"/>
            <w:gridSpan w:val="2"/>
            <w:tcBorders>
              <w:top w:val="nil"/>
              <w:bottom w:val="nil"/>
              <w:right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5031" w:type="dxa"/>
            <w:gridSpan w:val="3"/>
            <w:tcBorders>
              <w:top w:val="nil"/>
              <w:bottom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</w:tr>
      <w:bookmarkStart w:id="1" w:name="Text6"/>
      <w:tr w:rsidR="00582C1A" w:rsidTr="003E5E50">
        <w:trPr>
          <w:cantSplit/>
          <w:trHeight w:val="220"/>
        </w:trPr>
        <w:tc>
          <w:tcPr>
            <w:tcW w:w="4892" w:type="dxa"/>
            <w:gridSpan w:val="2"/>
            <w:tcBorders>
              <w:top w:val="nil"/>
              <w:bottom w:val="nil"/>
              <w:right w:val="nil"/>
            </w:tcBorders>
          </w:tcPr>
          <w:p w:rsidR="00582C1A" w:rsidRDefault="00582C1A" w:rsidP="00B8642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bookmarkStart w:id="2" w:name="Text12"/>
        <w:tc>
          <w:tcPr>
            <w:tcW w:w="5031" w:type="dxa"/>
            <w:gridSpan w:val="3"/>
            <w:tcBorders>
              <w:top w:val="nil"/>
              <w:bottom w:val="nil"/>
            </w:tcBorders>
          </w:tcPr>
          <w:p w:rsidR="00582C1A" w:rsidRDefault="00582C1A" w:rsidP="00B8642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582C1A" w:rsidTr="003E5E50">
        <w:trPr>
          <w:cantSplit/>
          <w:trHeight w:val="193"/>
        </w:trPr>
        <w:tc>
          <w:tcPr>
            <w:tcW w:w="4892" w:type="dxa"/>
            <w:gridSpan w:val="2"/>
            <w:tcBorders>
              <w:bottom w:val="nil"/>
              <w:right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Utdelningsadress</w:t>
            </w:r>
          </w:p>
        </w:tc>
        <w:tc>
          <w:tcPr>
            <w:tcW w:w="5031" w:type="dxa"/>
            <w:gridSpan w:val="3"/>
            <w:tcBorders>
              <w:bottom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Utdelningsadress</w:t>
            </w:r>
          </w:p>
        </w:tc>
      </w:tr>
      <w:bookmarkStart w:id="3" w:name="Text7"/>
      <w:tr w:rsidR="00582C1A" w:rsidTr="003E5E50">
        <w:trPr>
          <w:cantSplit/>
          <w:trHeight w:val="220"/>
        </w:trPr>
        <w:tc>
          <w:tcPr>
            <w:tcW w:w="4892" w:type="dxa"/>
            <w:gridSpan w:val="2"/>
            <w:tcBorders>
              <w:top w:val="nil"/>
              <w:right w:val="nil"/>
            </w:tcBorders>
          </w:tcPr>
          <w:p w:rsidR="00582C1A" w:rsidRDefault="00582C1A" w:rsidP="00B8642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bookmarkStart w:id="4" w:name="Text13"/>
        <w:tc>
          <w:tcPr>
            <w:tcW w:w="5031" w:type="dxa"/>
            <w:gridSpan w:val="3"/>
            <w:tcBorders>
              <w:top w:val="nil"/>
            </w:tcBorders>
          </w:tcPr>
          <w:p w:rsidR="00582C1A" w:rsidRDefault="00582C1A" w:rsidP="00B8642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582C1A" w:rsidTr="003E5E50">
        <w:trPr>
          <w:cantSplit/>
          <w:trHeight w:val="115"/>
        </w:trPr>
        <w:tc>
          <w:tcPr>
            <w:tcW w:w="2311" w:type="dxa"/>
            <w:tcBorders>
              <w:bottom w:val="nil"/>
              <w:right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2581" w:type="dxa"/>
            <w:tcBorders>
              <w:bottom w:val="nil"/>
              <w:right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Ortsnamn</w:t>
            </w:r>
          </w:p>
        </w:tc>
        <w:tc>
          <w:tcPr>
            <w:tcW w:w="2376" w:type="dxa"/>
            <w:tcBorders>
              <w:bottom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2655" w:type="dxa"/>
            <w:gridSpan w:val="2"/>
            <w:tcBorders>
              <w:bottom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Ortsnamn</w:t>
            </w:r>
          </w:p>
        </w:tc>
      </w:tr>
      <w:bookmarkStart w:id="5" w:name="Text8"/>
      <w:tr w:rsidR="00582C1A" w:rsidTr="003E5E50">
        <w:trPr>
          <w:cantSplit/>
          <w:trHeight w:val="280"/>
        </w:trPr>
        <w:tc>
          <w:tcPr>
            <w:tcW w:w="2311" w:type="dxa"/>
            <w:tcBorders>
              <w:top w:val="nil"/>
              <w:right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bookmarkStart w:id="6" w:name="Text9"/>
        <w:tc>
          <w:tcPr>
            <w:tcW w:w="2581" w:type="dxa"/>
            <w:tcBorders>
              <w:top w:val="nil"/>
              <w:right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nil"/>
              <w:bottom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2C1A" w:rsidTr="003E5E50">
        <w:trPr>
          <w:cantSplit/>
          <w:trHeight w:hRule="exact" w:val="240"/>
        </w:trPr>
        <w:tc>
          <w:tcPr>
            <w:tcW w:w="2311" w:type="dxa"/>
            <w:tcBorders>
              <w:top w:val="nil"/>
              <w:bottom w:val="nil"/>
              <w:right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(även rikt nr)</w:t>
            </w:r>
          </w:p>
        </w:tc>
        <w:tc>
          <w:tcPr>
            <w:tcW w:w="2581" w:type="dxa"/>
            <w:tcBorders>
              <w:bottom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Personnr/org. nr</w:t>
            </w:r>
          </w:p>
        </w:tc>
        <w:tc>
          <w:tcPr>
            <w:tcW w:w="2376" w:type="dxa"/>
            <w:tcBorders>
              <w:bottom w:val="nil"/>
              <w:right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(även rikt nr)</w:t>
            </w:r>
          </w:p>
        </w:tc>
        <w:tc>
          <w:tcPr>
            <w:tcW w:w="2655" w:type="dxa"/>
            <w:gridSpan w:val="2"/>
            <w:tcBorders>
              <w:bottom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Personnr/org. nr</w:t>
            </w:r>
          </w:p>
        </w:tc>
      </w:tr>
      <w:tr w:rsidR="00582C1A" w:rsidTr="003E5E50">
        <w:trPr>
          <w:cantSplit/>
          <w:trHeight w:hRule="exact" w:val="320"/>
        </w:trPr>
        <w:tc>
          <w:tcPr>
            <w:tcW w:w="2311" w:type="dxa"/>
            <w:tcBorders>
              <w:top w:val="nil"/>
              <w:right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81" w:type="dxa"/>
            <w:tcBorders>
              <w:top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right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2C1A" w:rsidTr="003E5E50">
        <w:trPr>
          <w:cantSplit/>
          <w:trHeight w:hRule="exact" w:val="240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582C1A" w:rsidRPr="006B00E0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Kontaktuppgift för nyckelinformation </w:t>
            </w:r>
            <w:r w:rsidRPr="006B00E0">
              <w:rPr>
                <w:rFonts w:ascii="Arial" w:hAnsi="Arial"/>
                <w:i/>
                <w:iCs/>
                <w:sz w:val="14"/>
              </w:rPr>
              <w:t>(Om mätaren finns inomhus)</w:t>
            </w:r>
          </w:p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</w:p>
        </w:tc>
      </w:tr>
      <w:bookmarkStart w:id="7" w:name="Text10"/>
      <w:tr w:rsidR="00582C1A" w:rsidTr="003E5E50">
        <w:trPr>
          <w:cantSplit/>
          <w:trHeight w:hRule="exact" w:val="320"/>
        </w:trPr>
        <w:tc>
          <w:tcPr>
            <w:tcW w:w="9923" w:type="dxa"/>
            <w:gridSpan w:val="5"/>
            <w:tcBorders>
              <w:top w:val="nil"/>
            </w:tcBorders>
          </w:tcPr>
          <w:p w:rsidR="00582C1A" w:rsidRDefault="00582C1A" w:rsidP="00B8642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582C1A" w:rsidRPr="00184918" w:rsidRDefault="00582C1A" w:rsidP="00184918">
      <w:pPr>
        <w:autoSpaceDE w:val="0"/>
        <w:autoSpaceDN w:val="0"/>
        <w:adjustRightInd w:val="0"/>
        <w:spacing w:before="240"/>
        <w:rPr>
          <w:b/>
          <w:bCs/>
          <w:szCs w:val="24"/>
        </w:rPr>
      </w:pPr>
      <w:r w:rsidRPr="00184918">
        <w:rPr>
          <w:szCs w:val="24"/>
        </w:rPr>
        <w:t xml:space="preserve">I egenskap av </w:t>
      </w:r>
      <w:r w:rsidRPr="00184918">
        <w:rPr>
          <w:b/>
          <w:bCs/>
          <w:szCs w:val="24"/>
        </w:rPr>
        <w:t>ägare</w:t>
      </w:r>
      <w:r w:rsidRPr="00184918">
        <w:rPr>
          <w:b/>
          <w:bCs/>
          <w:szCs w:val="24"/>
          <w:vertAlign w:val="superscript"/>
        </w:rPr>
        <w:t>1)</w:t>
      </w:r>
      <w:r w:rsidRPr="00184918">
        <w:rPr>
          <w:b/>
          <w:bCs/>
          <w:szCs w:val="24"/>
        </w:rPr>
        <w:t xml:space="preserve"> </w:t>
      </w:r>
      <w:r w:rsidRPr="00184918">
        <w:rPr>
          <w:szCs w:val="24"/>
        </w:rPr>
        <w:t xml:space="preserve">till ovanstående fastighet/anläggning </w:t>
      </w:r>
      <w:r w:rsidRPr="00184918">
        <w:rPr>
          <w:b/>
          <w:bCs/>
          <w:szCs w:val="24"/>
        </w:rPr>
        <w:t xml:space="preserve">säger jag/vi upp </w:t>
      </w:r>
    </w:p>
    <w:p w:rsidR="00582C1A" w:rsidRPr="00184918" w:rsidRDefault="00582C1A" w:rsidP="00184918">
      <w:pPr>
        <w:tabs>
          <w:tab w:val="left" w:pos="284"/>
          <w:tab w:val="left" w:pos="709"/>
          <w:tab w:val="left" w:pos="1276"/>
          <w:tab w:val="left" w:pos="2835"/>
          <w:tab w:val="left" w:pos="3261"/>
          <w:tab w:val="left" w:pos="4820"/>
          <w:tab w:val="left" w:pos="5245"/>
        </w:tabs>
        <w:autoSpaceDE w:val="0"/>
        <w:autoSpaceDN w:val="0"/>
        <w:adjustRightInd w:val="0"/>
        <w:spacing w:before="120"/>
        <w:ind w:left="284"/>
        <w:rPr>
          <w:szCs w:val="24"/>
        </w:rPr>
      </w:pPr>
      <w:r w:rsidRPr="00184918">
        <w:rPr>
          <w:b/>
          <w:bCs/>
          <w:szCs w:val="24"/>
        </w:rPr>
        <w:t>Elnät</w:t>
      </w:r>
      <w:r w:rsidRPr="00184918">
        <w:rPr>
          <w:szCs w:val="24"/>
        </w:rPr>
        <w:t xml:space="preserve"> </w:t>
      </w:r>
      <w:r w:rsidRPr="00184918">
        <w:rPr>
          <w:szCs w:val="24"/>
        </w:rPr>
        <w:tab/>
      </w:r>
    </w:p>
    <w:p w:rsidR="00582C1A" w:rsidRPr="00184918" w:rsidRDefault="00582C1A" w:rsidP="00184918">
      <w:pPr>
        <w:tabs>
          <w:tab w:val="left" w:pos="-142"/>
          <w:tab w:val="left" w:pos="0"/>
          <w:tab w:val="left" w:pos="284"/>
          <w:tab w:val="left" w:pos="709"/>
          <w:tab w:val="left" w:pos="2268"/>
          <w:tab w:val="left" w:pos="2694"/>
          <w:tab w:val="left" w:pos="3969"/>
          <w:tab w:val="left" w:pos="4395"/>
        </w:tabs>
        <w:autoSpaceDE w:val="0"/>
        <w:autoSpaceDN w:val="0"/>
        <w:adjustRightInd w:val="0"/>
        <w:spacing w:before="120"/>
        <w:ind w:left="284"/>
        <w:rPr>
          <w:szCs w:val="24"/>
        </w:rPr>
      </w:pPr>
      <w:r w:rsidRPr="00184918">
        <w:rPr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4918">
        <w:rPr>
          <w:szCs w:val="24"/>
        </w:rPr>
        <w:instrText xml:space="preserve"> FORMCHECKBOX </w:instrText>
      </w:r>
      <w:r w:rsidRPr="00184918">
        <w:rPr>
          <w:szCs w:val="24"/>
        </w:rPr>
      </w:r>
      <w:r w:rsidRPr="00184918">
        <w:rPr>
          <w:szCs w:val="24"/>
        </w:rPr>
        <w:fldChar w:fldCharType="end"/>
      </w:r>
      <w:r w:rsidRPr="00184918">
        <w:rPr>
          <w:szCs w:val="24"/>
        </w:rPr>
        <w:t xml:space="preserve"> </w:t>
      </w:r>
      <w:r w:rsidRPr="00184918">
        <w:rPr>
          <w:szCs w:val="24"/>
        </w:rPr>
        <w:tab/>
        <w:t>Definitivt avslut</w:t>
      </w:r>
    </w:p>
    <w:p w:rsidR="00582C1A" w:rsidRPr="00184918" w:rsidRDefault="00582C1A" w:rsidP="00184918">
      <w:pPr>
        <w:tabs>
          <w:tab w:val="left" w:pos="-142"/>
          <w:tab w:val="left" w:pos="0"/>
          <w:tab w:val="left" w:pos="284"/>
          <w:tab w:val="left" w:pos="709"/>
          <w:tab w:val="left" w:pos="2268"/>
          <w:tab w:val="left" w:pos="2694"/>
          <w:tab w:val="left" w:pos="3969"/>
          <w:tab w:val="left" w:pos="4395"/>
        </w:tabs>
        <w:autoSpaceDE w:val="0"/>
        <w:autoSpaceDN w:val="0"/>
        <w:adjustRightInd w:val="0"/>
        <w:ind w:left="284"/>
        <w:rPr>
          <w:szCs w:val="24"/>
        </w:rPr>
      </w:pPr>
    </w:p>
    <w:p w:rsidR="00582C1A" w:rsidRPr="00184918" w:rsidRDefault="00582C1A" w:rsidP="00184918">
      <w:pPr>
        <w:tabs>
          <w:tab w:val="left" w:pos="-142"/>
          <w:tab w:val="left" w:pos="0"/>
          <w:tab w:val="left" w:pos="284"/>
          <w:tab w:val="left" w:pos="709"/>
          <w:tab w:val="left" w:pos="2268"/>
          <w:tab w:val="left" w:pos="2694"/>
          <w:tab w:val="left" w:pos="3969"/>
          <w:tab w:val="left" w:pos="4395"/>
        </w:tabs>
        <w:autoSpaceDE w:val="0"/>
        <w:autoSpaceDN w:val="0"/>
        <w:adjustRightInd w:val="0"/>
        <w:ind w:left="284"/>
        <w:rPr>
          <w:szCs w:val="24"/>
        </w:rPr>
      </w:pPr>
      <w:r w:rsidRPr="00184918">
        <w:rPr>
          <w:b/>
          <w:bCs/>
          <w:szCs w:val="24"/>
        </w:rPr>
        <w:t>Fjärrvärme</w:t>
      </w:r>
    </w:p>
    <w:p w:rsidR="00582C1A" w:rsidRPr="00184918" w:rsidRDefault="00582C1A" w:rsidP="00184918">
      <w:pPr>
        <w:tabs>
          <w:tab w:val="left" w:pos="-142"/>
          <w:tab w:val="left" w:pos="0"/>
          <w:tab w:val="left" w:pos="284"/>
          <w:tab w:val="left" w:pos="709"/>
          <w:tab w:val="left" w:pos="2268"/>
          <w:tab w:val="left" w:pos="2694"/>
          <w:tab w:val="left" w:pos="3969"/>
          <w:tab w:val="left" w:pos="4395"/>
        </w:tabs>
        <w:autoSpaceDE w:val="0"/>
        <w:autoSpaceDN w:val="0"/>
        <w:adjustRightInd w:val="0"/>
        <w:spacing w:before="120"/>
        <w:ind w:left="284"/>
        <w:rPr>
          <w:szCs w:val="24"/>
        </w:rPr>
      </w:pPr>
      <w:r w:rsidRPr="00184918">
        <w:rPr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84918">
        <w:rPr>
          <w:szCs w:val="24"/>
        </w:rPr>
        <w:instrText xml:space="preserve"> FORMCHECKBOX </w:instrText>
      </w:r>
      <w:r w:rsidRPr="00184918">
        <w:rPr>
          <w:szCs w:val="24"/>
        </w:rPr>
      </w:r>
      <w:r w:rsidRPr="00184918">
        <w:rPr>
          <w:szCs w:val="24"/>
        </w:rPr>
        <w:fldChar w:fldCharType="end"/>
      </w:r>
      <w:r w:rsidRPr="00184918">
        <w:rPr>
          <w:szCs w:val="24"/>
        </w:rPr>
        <w:t xml:space="preserve"> </w:t>
      </w:r>
      <w:r w:rsidRPr="00184918">
        <w:rPr>
          <w:szCs w:val="24"/>
        </w:rPr>
        <w:tab/>
        <w:t>Avställ</w:t>
      </w:r>
      <w:r>
        <w:rPr>
          <w:szCs w:val="24"/>
        </w:rPr>
        <w:t>ning</w:t>
      </w:r>
      <w:bookmarkStart w:id="8" w:name="_GoBack"/>
      <w:bookmarkEnd w:id="8"/>
      <w:r w:rsidRPr="00184918">
        <w:rPr>
          <w:szCs w:val="24"/>
        </w:rPr>
        <w:tab/>
      </w:r>
      <w:r w:rsidRPr="00184918">
        <w:rPr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4918">
        <w:rPr>
          <w:szCs w:val="24"/>
        </w:rPr>
        <w:instrText xml:space="preserve"> FORMCHECKBOX </w:instrText>
      </w:r>
      <w:r w:rsidRPr="00184918">
        <w:rPr>
          <w:szCs w:val="24"/>
        </w:rPr>
      </w:r>
      <w:r w:rsidRPr="00184918">
        <w:rPr>
          <w:szCs w:val="24"/>
        </w:rPr>
        <w:fldChar w:fldCharType="end"/>
      </w:r>
      <w:r w:rsidRPr="00184918">
        <w:rPr>
          <w:szCs w:val="24"/>
        </w:rPr>
        <w:t xml:space="preserve"> </w:t>
      </w:r>
      <w:r w:rsidRPr="00184918">
        <w:rPr>
          <w:szCs w:val="24"/>
        </w:rPr>
        <w:tab/>
        <w:t>Proppning, definitivt avslut</w:t>
      </w:r>
    </w:p>
    <w:p w:rsidR="00582C1A" w:rsidRPr="00184918" w:rsidRDefault="00582C1A" w:rsidP="00184918">
      <w:pPr>
        <w:tabs>
          <w:tab w:val="left" w:pos="-142"/>
          <w:tab w:val="left" w:pos="0"/>
          <w:tab w:val="left" w:pos="284"/>
          <w:tab w:val="left" w:pos="709"/>
          <w:tab w:val="left" w:pos="2268"/>
          <w:tab w:val="left" w:pos="2694"/>
          <w:tab w:val="left" w:pos="3969"/>
          <w:tab w:val="left" w:pos="4395"/>
        </w:tabs>
        <w:autoSpaceDE w:val="0"/>
        <w:autoSpaceDN w:val="0"/>
        <w:adjustRightInd w:val="0"/>
        <w:ind w:left="284"/>
        <w:rPr>
          <w:szCs w:val="24"/>
        </w:rPr>
      </w:pPr>
    </w:p>
    <w:p w:rsidR="00582C1A" w:rsidRPr="00184918" w:rsidRDefault="00582C1A" w:rsidP="00184918">
      <w:pPr>
        <w:tabs>
          <w:tab w:val="left" w:pos="-142"/>
          <w:tab w:val="left" w:pos="0"/>
          <w:tab w:val="left" w:pos="284"/>
          <w:tab w:val="left" w:pos="709"/>
          <w:tab w:val="left" w:pos="2268"/>
          <w:tab w:val="left" w:pos="2694"/>
          <w:tab w:val="left" w:pos="3969"/>
          <w:tab w:val="left" w:pos="4395"/>
        </w:tabs>
        <w:autoSpaceDE w:val="0"/>
        <w:autoSpaceDN w:val="0"/>
        <w:adjustRightInd w:val="0"/>
        <w:ind w:left="284"/>
        <w:rPr>
          <w:szCs w:val="24"/>
        </w:rPr>
      </w:pPr>
      <w:r w:rsidRPr="00184918">
        <w:rPr>
          <w:b/>
          <w:bCs/>
          <w:szCs w:val="24"/>
        </w:rPr>
        <w:t>Vatten/avlopp</w:t>
      </w:r>
    </w:p>
    <w:p w:rsidR="00582C1A" w:rsidRPr="00184918" w:rsidRDefault="00582C1A" w:rsidP="00184918">
      <w:pPr>
        <w:tabs>
          <w:tab w:val="left" w:pos="-142"/>
          <w:tab w:val="left" w:pos="0"/>
          <w:tab w:val="left" w:pos="284"/>
          <w:tab w:val="left" w:pos="709"/>
          <w:tab w:val="left" w:pos="2268"/>
          <w:tab w:val="left" w:pos="2694"/>
          <w:tab w:val="left" w:pos="3969"/>
          <w:tab w:val="left" w:pos="4395"/>
        </w:tabs>
        <w:autoSpaceDE w:val="0"/>
        <w:autoSpaceDN w:val="0"/>
        <w:adjustRightInd w:val="0"/>
        <w:spacing w:before="120"/>
        <w:ind w:left="284" w:right="-284"/>
        <w:rPr>
          <w:szCs w:val="24"/>
        </w:rPr>
      </w:pPr>
      <w:r w:rsidRPr="00184918">
        <w:rPr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84918">
        <w:rPr>
          <w:szCs w:val="24"/>
        </w:rPr>
        <w:instrText xml:space="preserve"> FORMCHECKBOX </w:instrText>
      </w:r>
      <w:r w:rsidRPr="00184918">
        <w:rPr>
          <w:szCs w:val="24"/>
        </w:rPr>
      </w:r>
      <w:r w:rsidRPr="00184918">
        <w:rPr>
          <w:szCs w:val="24"/>
        </w:rPr>
        <w:fldChar w:fldCharType="end"/>
      </w:r>
      <w:r w:rsidRPr="00184918">
        <w:rPr>
          <w:szCs w:val="24"/>
        </w:rPr>
        <w:t xml:space="preserve"> </w:t>
      </w:r>
      <w:r w:rsidRPr="00184918">
        <w:rPr>
          <w:szCs w:val="24"/>
        </w:rPr>
        <w:tab/>
        <w:t>Vilande</w:t>
      </w:r>
      <w:r w:rsidRPr="00184918">
        <w:rPr>
          <w:szCs w:val="24"/>
        </w:rPr>
        <w:tab/>
      </w:r>
      <w:r w:rsidRPr="00184918">
        <w:rPr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84918">
        <w:rPr>
          <w:szCs w:val="24"/>
        </w:rPr>
        <w:instrText xml:space="preserve"> FORMCHECKBOX </w:instrText>
      </w:r>
      <w:r w:rsidRPr="00184918">
        <w:rPr>
          <w:szCs w:val="24"/>
        </w:rPr>
      </w:r>
      <w:r w:rsidRPr="00184918">
        <w:rPr>
          <w:szCs w:val="24"/>
        </w:rPr>
        <w:fldChar w:fldCharType="end"/>
      </w:r>
      <w:r w:rsidRPr="00184918">
        <w:rPr>
          <w:szCs w:val="24"/>
        </w:rPr>
        <w:t xml:space="preserve"> </w:t>
      </w:r>
      <w:r w:rsidRPr="00184918">
        <w:rPr>
          <w:szCs w:val="24"/>
        </w:rPr>
        <w:tab/>
        <w:t xml:space="preserve">Avställd </w:t>
      </w:r>
      <w:r w:rsidRPr="00184918">
        <w:rPr>
          <w:szCs w:val="24"/>
        </w:rPr>
        <w:tab/>
      </w:r>
      <w:r w:rsidRPr="00184918">
        <w:rPr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4918">
        <w:rPr>
          <w:szCs w:val="24"/>
        </w:rPr>
        <w:instrText xml:space="preserve"> FORMCHECKBOX </w:instrText>
      </w:r>
      <w:r w:rsidRPr="00184918">
        <w:rPr>
          <w:szCs w:val="24"/>
        </w:rPr>
      </w:r>
      <w:r w:rsidRPr="00184918">
        <w:rPr>
          <w:szCs w:val="24"/>
        </w:rPr>
        <w:fldChar w:fldCharType="end"/>
      </w:r>
      <w:r w:rsidRPr="00184918">
        <w:rPr>
          <w:szCs w:val="24"/>
        </w:rPr>
        <w:t xml:space="preserve"> </w:t>
      </w:r>
      <w:r w:rsidRPr="00184918">
        <w:rPr>
          <w:szCs w:val="24"/>
        </w:rPr>
        <w:tab/>
        <w:t>Proppning, definitivt avslut - offert skickas</w:t>
      </w:r>
    </w:p>
    <w:p w:rsidR="00582C1A" w:rsidRPr="00184918" w:rsidRDefault="00582C1A" w:rsidP="00184918">
      <w:pPr>
        <w:tabs>
          <w:tab w:val="left" w:pos="284"/>
          <w:tab w:val="left" w:pos="709"/>
        </w:tabs>
        <w:autoSpaceDE w:val="0"/>
        <w:autoSpaceDN w:val="0"/>
        <w:adjustRightInd w:val="0"/>
        <w:ind w:left="284"/>
        <w:rPr>
          <w:szCs w:val="24"/>
        </w:rPr>
      </w:pPr>
    </w:p>
    <w:p w:rsidR="00582C1A" w:rsidRPr="00184918" w:rsidRDefault="00582C1A" w:rsidP="00184918">
      <w:pPr>
        <w:tabs>
          <w:tab w:val="left" w:pos="284"/>
          <w:tab w:val="left" w:pos="709"/>
          <w:tab w:val="left" w:pos="2977"/>
          <w:tab w:val="left" w:pos="3402"/>
        </w:tabs>
        <w:autoSpaceDE w:val="0"/>
        <w:autoSpaceDN w:val="0"/>
        <w:adjustRightInd w:val="0"/>
        <w:ind w:left="284"/>
        <w:rPr>
          <w:szCs w:val="24"/>
        </w:rPr>
      </w:pPr>
      <w:r w:rsidRPr="00184918">
        <w:rPr>
          <w:szCs w:val="24"/>
        </w:rPr>
        <w:t>(villkor för uppsägning, se nästa sida)</w:t>
      </w:r>
    </w:p>
    <w:p w:rsidR="00582C1A" w:rsidRPr="00184918" w:rsidRDefault="00582C1A" w:rsidP="00184918">
      <w:pPr>
        <w:tabs>
          <w:tab w:val="left" w:pos="426"/>
          <w:tab w:val="left" w:pos="2977"/>
          <w:tab w:val="left" w:pos="3402"/>
        </w:tabs>
        <w:autoSpaceDE w:val="0"/>
        <w:autoSpaceDN w:val="0"/>
        <w:adjustRightInd w:val="0"/>
        <w:spacing w:before="120"/>
        <w:rPr>
          <w:b/>
          <w:szCs w:val="24"/>
        </w:rPr>
      </w:pPr>
      <w:r w:rsidRPr="00184918">
        <w:rPr>
          <w:b/>
          <w:szCs w:val="24"/>
        </w:rPr>
        <w:t>Uppsägningen ska gälla</w:t>
      </w:r>
    </w:p>
    <w:bookmarkStart w:id="9" w:name="Kryss2"/>
    <w:p w:rsidR="00582C1A" w:rsidRPr="00184918" w:rsidRDefault="00582C1A" w:rsidP="00184918">
      <w:pPr>
        <w:tabs>
          <w:tab w:val="left" w:pos="709"/>
        </w:tabs>
        <w:autoSpaceDE w:val="0"/>
        <w:autoSpaceDN w:val="0"/>
        <w:adjustRightInd w:val="0"/>
        <w:spacing w:before="120"/>
        <w:ind w:left="704" w:hanging="420"/>
        <w:rPr>
          <w:szCs w:val="24"/>
        </w:rPr>
      </w:pPr>
      <w:r w:rsidRPr="00184918">
        <w:rPr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84918">
        <w:rPr>
          <w:szCs w:val="24"/>
        </w:rPr>
        <w:instrText xml:space="preserve"> FORMCHECKBOX </w:instrText>
      </w:r>
      <w:r w:rsidRPr="00184918">
        <w:rPr>
          <w:szCs w:val="24"/>
        </w:rPr>
      </w:r>
      <w:r w:rsidRPr="00184918">
        <w:rPr>
          <w:szCs w:val="24"/>
        </w:rPr>
        <w:fldChar w:fldCharType="end"/>
      </w:r>
      <w:bookmarkEnd w:id="9"/>
      <w:r>
        <w:rPr>
          <w:szCs w:val="24"/>
        </w:rPr>
        <w:tab/>
      </w:r>
      <w:r w:rsidRPr="00184918">
        <w:rPr>
          <w:szCs w:val="24"/>
        </w:rPr>
        <w:t>så fort som möjligt, vilket innebär efter denna anmälans ankomst hos Härnösand Energi &amp; Miljö och tio arbetsdagar framåt.</w:t>
      </w:r>
    </w:p>
    <w:bookmarkStart w:id="10" w:name="Kryss1"/>
    <w:p w:rsidR="00582C1A" w:rsidRPr="00184918" w:rsidRDefault="00582C1A" w:rsidP="00184918">
      <w:pPr>
        <w:tabs>
          <w:tab w:val="left" w:pos="709"/>
        </w:tabs>
        <w:autoSpaceDE w:val="0"/>
        <w:autoSpaceDN w:val="0"/>
        <w:adjustRightInd w:val="0"/>
        <w:spacing w:before="120"/>
        <w:ind w:left="284"/>
        <w:rPr>
          <w:szCs w:val="24"/>
        </w:rPr>
      </w:pPr>
      <w:r w:rsidRPr="00184918">
        <w:rPr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4918">
        <w:rPr>
          <w:szCs w:val="24"/>
        </w:rPr>
        <w:instrText xml:space="preserve"> FORMCHECKBOX </w:instrText>
      </w:r>
      <w:r w:rsidRPr="00184918">
        <w:rPr>
          <w:szCs w:val="24"/>
        </w:rPr>
      </w:r>
      <w:r w:rsidRPr="00184918">
        <w:rPr>
          <w:szCs w:val="24"/>
        </w:rPr>
        <w:fldChar w:fldCharType="end"/>
      </w:r>
      <w:bookmarkEnd w:id="10"/>
      <w:r>
        <w:rPr>
          <w:szCs w:val="24"/>
        </w:rPr>
        <w:tab/>
      </w:r>
      <w:r w:rsidRPr="00184918">
        <w:rPr>
          <w:szCs w:val="24"/>
        </w:rPr>
        <w:t xml:space="preserve">fr o m (år, månad, dag) </w:t>
      </w:r>
      <w:r w:rsidRPr="00304CC6">
        <w:rPr>
          <w:rFonts w:ascii="Arial" w:hAnsi="Arial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304CC6">
        <w:rPr>
          <w:rFonts w:ascii="Arial" w:hAnsi="Arial"/>
          <w:szCs w:val="24"/>
          <w:u w:val="single"/>
        </w:rPr>
        <w:instrText xml:space="preserve"> FORMTEXT </w:instrText>
      </w:r>
      <w:r w:rsidRPr="00304CC6">
        <w:rPr>
          <w:rFonts w:ascii="Arial" w:hAnsi="Arial"/>
          <w:szCs w:val="24"/>
          <w:u w:val="single"/>
        </w:rPr>
      </w:r>
      <w:r w:rsidRPr="00304CC6">
        <w:rPr>
          <w:rFonts w:ascii="Arial" w:hAnsi="Arial"/>
          <w:szCs w:val="24"/>
          <w:u w:val="single"/>
        </w:rPr>
        <w:fldChar w:fldCharType="separate"/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szCs w:val="24"/>
          <w:u w:val="single"/>
        </w:rPr>
        <w:fldChar w:fldCharType="end"/>
      </w:r>
      <w:r w:rsidRPr="00304CC6">
        <w:rPr>
          <w:rFonts w:ascii="Arial" w:hAnsi="Arial"/>
          <w:szCs w:val="24"/>
          <w:u w:val="single"/>
        </w:rPr>
        <w:t>-</w:t>
      </w:r>
      <w:r w:rsidRPr="00304CC6">
        <w:rPr>
          <w:rFonts w:ascii="Arial" w:hAnsi="Arial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304CC6">
        <w:rPr>
          <w:rFonts w:ascii="Arial" w:hAnsi="Arial"/>
          <w:szCs w:val="24"/>
          <w:u w:val="single"/>
        </w:rPr>
        <w:instrText xml:space="preserve"> FORMTEXT </w:instrText>
      </w:r>
      <w:r w:rsidRPr="00304CC6">
        <w:rPr>
          <w:rFonts w:ascii="Arial" w:hAnsi="Arial"/>
          <w:szCs w:val="24"/>
          <w:u w:val="single"/>
        </w:rPr>
      </w:r>
      <w:r w:rsidRPr="00304CC6">
        <w:rPr>
          <w:rFonts w:ascii="Arial" w:hAnsi="Arial"/>
          <w:szCs w:val="24"/>
          <w:u w:val="single"/>
        </w:rPr>
        <w:fldChar w:fldCharType="separate"/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szCs w:val="24"/>
          <w:u w:val="single"/>
        </w:rPr>
        <w:fldChar w:fldCharType="end"/>
      </w:r>
      <w:r w:rsidRPr="00304CC6">
        <w:rPr>
          <w:rFonts w:ascii="Arial" w:hAnsi="Arial"/>
          <w:szCs w:val="24"/>
          <w:u w:val="single"/>
        </w:rPr>
        <w:t>-</w:t>
      </w:r>
      <w:r w:rsidRPr="00304CC6">
        <w:rPr>
          <w:rFonts w:ascii="Arial" w:hAnsi="Arial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304CC6">
        <w:rPr>
          <w:rFonts w:ascii="Arial" w:hAnsi="Arial"/>
          <w:szCs w:val="24"/>
          <w:u w:val="single"/>
        </w:rPr>
        <w:instrText xml:space="preserve"> FORMTEXT </w:instrText>
      </w:r>
      <w:r w:rsidRPr="00304CC6">
        <w:rPr>
          <w:rFonts w:ascii="Arial" w:hAnsi="Arial"/>
          <w:szCs w:val="24"/>
          <w:u w:val="single"/>
        </w:rPr>
      </w:r>
      <w:r w:rsidRPr="00304CC6">
        <w:rPr>
          <w:rFonts w:ascii="Arial" w:hAnsi="Arial"/>
          <w:szCs w:val="24"/>
          <w:u w:val="single"/>
        </w:rPr>
        <w:fldChar w:fldCharType="separate"/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noProof/>
          <w:szCs w:val="24"/>
          <w:u w:val="single"/>
        </w:rPr>
        <w:t> </w:t>
      </w:r>
      <w:r w:rsidRPr="00304CC6">
        <w:rPr>
          <w:rFonts w:ascii="Arial" w:hAnsi="Arial"/>
          <w:szCs w:val="24"/>
          <w:u w:val="single"/>
        </w:rPr>
        <w:fldChar w:fldCharType="end"/>
      </w:r>
      <w:r>
        <w:rPr>
          <w:rFonts w:ascii="Arial" w:hAnsi="Arial"/>
          <w:szCs w:val="24"/>
        </w:rPr>
        <w:t>,</w:t>
      </w:r>
      <w:r w:rsidRPr="00184918">
        <w:rPr>
          <w:szCs w:val="24"/>
        </w:rPr>
        <w:t>dock minst enligt föregående alternativ.</w:t>
      </w:r>
    </w:p>
    <w:p w:rsidR="00582C1A" w:rsidRPr="00184918" w:rsidRDefault="00582C1A" w:rsidP="00184918">
      <w:pPr>
        <w:autoSpaceDE w:val="0"/>
        <w:autoSpaceDN w:val="0"/>
        <w:adjustRightInd w:val="0"/>
        <w:spacing w:before="120"/>
        <w:rPr>
          <w:i/>
          <w:iCs/>
          <w:szCs w:val="24"/>
        </w:rPr>
      </w:pPr>
      <w:r w:rsidRPr="00184918">
        <w:rPr>
          <w:szCs w:val="24"/>
        </w:rPr>
        <w:t xml:space="preserve">Om fastigheten byter ägare i samband med uppsägningen ber vi er att styrka ägarförhållandet med ex. en kopia av köpebrevet. </w:t>
      </w:r>
    </w:p>
    <w:p w:rsidR="00582C1A" w:rsidRPr="00184918" w:rsidRDefault="00582C1A" w:rsidP="00B03665">
      <w:pPr>
        <w:autoSpaceDE w:val="0"/>
        <w:autoSpaceDN w:val="0"/>
        <w:adjustRightInd w:val="0"/>
        <w:spacing w:before="120"/>
        <w:rPr>
          <w:i/>
          <w:iCs/>
          <w:szCs w:val="24"/>
        </w:rPr>
      </w:pPr>
      <w:r w:rsidRPr="00184918">
        <w:rPr>
          <w:i/>
          <w:iCs/>
          <w:szCs w:val="24"/>
        </w:rPr>
        <w:t>Underskrift av ägaren</w:t>
      </w:r>
      <w:r w:rsidRPr="00184918">
        <w:rPr>
          <w:b/>
          <w:bCs/>
          <w:i/>
          <w:iCs/>
          <w:szCs w:val="24"/>
          <w:vertAlign w:val="superscript"/>
        </w:rPr>
        <w:t>1)</w:t>
      </w:r>
      <w:r w:rsidRPr="00184918">
        <w:rPr>
          <w:b/>
          <w:bCs/>
          <w:i/>
          <w:iCs/>
          <w:szCs w:val="24"/>
        </w:rPr>
        <w:t xml:space="preserve"> </w:t>
      </w:r>
      <w:r w:rsidRPr="00184918">
        <w:rPr>
          <w:i/>
          <w:iCs/>
          <w:szCs w:val="24"/>
        </w:rPr>
        <w:t>till fastigheten och kund krävs. Om fler än en ägare</w:t>
      </w:r>
      <w:r w:rsidRPr="00184918">
        <w:rPr>
          <w:b/>
          <w:bCs/>
          <w:i/>
          <w:iCs/>
          <w:szCs w:val="24"/>
          <w:vertAlign w:val="superscript"/>
        </w:rPr>
        <w:t>1)</w:t>
      </w:r>
      <w:r w:rsidRPr="00184918">
        <w:rPr>
          <w:b/>
          <w:bCs/>
          <w:i/>
          <w:iCs/>
          <w:szCs w:val="24"/>
        </w:rPr>
        <w:t xml:space="preserve"> </w:t>
      </w:r>
      <w:r w:rsidRPr="00184918">
        <w:rPr>
          <w:i/>
          <w:iCs/>
          <w:szCs w:val="24"/>
        </w:rPr>
        <w:t>finns bifogas fullmakt eller använd baksidan för underskrifter av samtliga.</w:t>
      </w:r>
    </w:p>
    <w:p w:rsidR="00582C1A" w:rsidRPr="001B6374" w:rsidRDefault="00582C1A" w:rsidP="00B8642A">
      <w:pPr>
        <w:autoSpaceDE w:val="0"/>
        <w:autoSpaceDN w:val="0"/>
        <w:adjustRightInd w:val="0"/>
        <w:rPr>
          <w:i/>
          <w:iCs/>
          <w:sz w:val="20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161"/>
        <w:gridCol w:w="520"/>
        <w:gridCol w:w="4890"/>
      </w:tblGrid>
      <w:tr w:rsidR="00582C1A" w:rsidTr="00E60026">
        <w:trPr>
          <w:trHeight w:val="413"/>
        </w:trPr>
        <w:tc>
          <w:tcPr>
            <w:tcW w:w="4503" w:type="dxa"/>
            <w:tcBorders>
              <w:bottom w:val="dashSmallGap" w:sz="4" w:space="0" w:color="auto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E60026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0026">
              <w:rPr>
                <w:rFonts w:ascii="Arial" w:hAnsi="Arial"/>
                <w:sz w:val="22"/>
              </w:rPr>
              <w:instrText xml:space="preserve"> FORMTEXT </w:instrText>
            </w:r>
            <w:r w:rsidRPr="00E60026">
              <w:rPr>
                <w:rFonts w:ascii="Arial" w:hAnsi="Arial"/>
                <w:sz w:val="22"/>
              </w:rPr>
            </w:r>
            <w:r w:rsidRPr="00E60026">
              <w:rPr>
                <w:rFonts w:ascii="Arial" w:hAnsi="Arial"/>
                <w:sz w:val="22"/>
              </w:rPr>
              <w:fldChar w:fldCharType="separate"/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  <w:tc>
          <w:tcPr>
            <w:tcW w:w="5352" w:type="dxa"/>
            <w:tcBorders>
              <w:left w:val="nil"/>
              <w:bottom w:val="dashSmallGap" w:sz="4" w:space="0" w:color="auto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E60026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0026">
              <w:rPr>
                <w:rFonts w:ascii="Arial" w:hAnsi="Arial"/>
                <w:sz w:val="22"/>
              </w:rPr>
              <w:instrText xml:space="preserve"> FORMTEXT </w:instrText>
            </w:r>
            <w:r w:rsidRPr="00E60026">
              <w:rPr>
                <w:rFonts w:ascii="Arial" w:hAnsi="Arial"/>
                <w:sz w:val="22"/>
              </w:rPr>
            </w:r>
            <w:r w:rsidRPr="00E60026">
              <w:rPr>
                <w:rFonts w:ascii="Arial" w:hAnsi="Arial"/>
                <w:sz w:val="22"/>
              </w:rPr>
              <w:fldChar w:fldCharType="separate"/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2C1A" w:rsidRPr="000F4AE3" w:rsidTr="00E60026">
        <w:trPr>
          <w:trHeight w:val="414"/>
        </w:trPr>
        <w:tc>
          <w:tcPr>
            <w:tcW w:w="4503" w:type="dxa"/>
            <w:tcBorders>
              <w:top w:val="dashSmallGap" w:sz="4" w:space="0" w:color="auto"/>
              <w:bottom w:val="nil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E60026">
              <w:rPr>
                <w:i/>
                <w:iCs/>
                <w:szCs w:val="24"/>
              </w:rPr>
              <w:t>Ort och datum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5352" w:type="dxa"/>
            <w:tcBorders>
              <w:top w:val="dashSmallGap" w:sz="4" w:space="0" w:color="auto"/>
              <w:left w:val="nil"/>
              <w:bottom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E60026">
              <w:rPr>
                <w:i/>
                <w:iCs/>
                <w:szCs w:val="24"/>
              </w:rPr>
              <w:t>Ort och datum</w:t>
            </w:r>
          </w:p>
        </w:tc>
      </w:tr>
      <w:tr w:rsidR="00582C1A" w:rsidRPr="000F4AE3" w:rsidTr="00E60026">
        <w:trPr>
          <w:trHeight w:val="414"/>
        </w:trPr>
        <w:tc>
          <w:tcPr>
            <w:tcW w:w="4503" w:type="dxa"/>
            <w:tcBorders>
              <w:bottom w:val="dashSmallGap" w:sz="4" w:space="0" w:color="auto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5352" w:type="dxa"/>
            <w:tcBorders>
              <w:left w:val="nil"/>
              <w:bottom w:val="dashSmallGap" w:sz="4" w:space="0" w:color="auto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</w:tr>
      <w:tr w:rsidR="00582C1A" w:rsidRPr="000F4AE3" w:rsidTr="00E60026">
        <w:trPr>
          <w:trHeight w:val="413"/>
        </w:trPr>
        <w:tc>
          <w:tcPr>
            <w:tcW w:w="4503" w:type="dxa"/>
            <w:tcBorders>
              <w:top w:val="dashSmallGap" w:sz="4" w:space="0" w:color="auto"/>
              <w:bottom w:val="nil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E60026">
              <w:rPr>
                <w:i/>
                <w:iCs/>
                <w:szCs w:val="24"/>
              </w:rPr>
              <w:t>Namn (fastighetsägaren)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5352" w:type="dxa"/>
            <w:tcBorders>
              <w:top w:val="dashSmallGap" w:sz="4" w:space="0" w:color="auto"/>
              <w:left w:val="nil"/>
              <w:bottom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E60026">
              <w:rPr>
                <w:i/>
                <w:iCs/>
                <w:szCs w:val="24"/>
              </w:rPr>
              <w:t>Namn (kund)</w:t>
            </w:r>
          </w:p>
        </w:tc>
      </w:tr>
      <w:tr w:rsidR="00582C1A" w:rsidRPr="000F4AE3" w:rsidTr="00E60026">
        <w:trPr>
          <w:trHeight w:val="414"/>
        </w:trPr>
        <w:tc>
          <w:tcPr>
            <w:tcW w:w="4503" w:type="dxa"/>
            <w:tcBorders>
              <w:bottom w:val="dashSmallGap" w:sz="4" w:space="0" w:color="auto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E60026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0026">
              <w:rPr>
                <w:rFonts w:ascii="Arial" w:hAnsi="Arial"/>
                <w:sz w:val="22"/>
              </w:rPr>
              <w:instrText xml:space="preserve"> FORMTEXT </w:instrText>
            </w:r>
            <w:r w:rsidRPr="00E60026">
              <w:rPr>
                <w:rFonts w:ascii="Arial" w:hAnsi="Arial"/>
                <w:sz w:val="22"/>
              </w:rPr>
            </w:r>
            <w:r w:rsidRPr="00E60026">
              <w:rPr>
                <w:rFonts w:ascii="Arial" w:hAnsi="Arial"/>
                <w:sz w:val="22"/>
              </w:rPr>
              <w:fldChar w:fldCharType="separate"/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5352" w:type="dxa"/>
            <w:tcBorders>
              <w:left w:val="nil"/>
              <w:bottom w:val="dashSmallGap" w:sz="4" w:space="0" w:color="auto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E60026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0026">
              <w:rPr>
                <w:rFonts w:ascii="Arial" w:hAnsi="Arial"/>
                <w:sz w:val="22"/>
              </w:rPr>
              <w:instrText xml:space="preserve"> FORMTEXT </w:instrText>
            </w:r>
            <w:r w:rsidRPr="00E60026">
              <w:rPr>
                <w:rFonts w:ascii="Arial" w:hAnsi="Arial"/>
                <w:sz w:val="22"/>
              </w:rPr>
            </w:r>
            <w:r w:rsidRPr="00E60026">
              <w:rPr>
                <w:rFonts w:ascii="Arial" w:hAnsi="Arial"/>
                <w:sz w:val="22"/>
              </w:rPr>
              <w:fldChar w:fldCharType="separate"/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noProof/>
                <w:sz w:val="22"/>
              </w:rPr>
              <w:t> </w:t>
            </w:r>
            <w:r w:rsidRPr="00E60026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2C1A" w:rsidRPr="000F4AE3" w:rsidTr="00E60026">
        <w:trPr>
          <w:trHeight w:val="414"/>
        </w:trPr>
        <w:tc>
          <w:tcPr>
            <w:tcW w:w="4503" w:type="dxa"/>
            <w:tcBorders>
              <w:top w:val="dashSmallGap" w:sz="4" w:space="0" w:color="auto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E60026">
              <w:rPr>
                <w:i/>
                <w:iCs/>
                <w:szCs w:val="24"/>
              </w:rPr>
              <w:t>Namnförtydligande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5352" w:type="dxa"/>
            <w:tcBorders>
              <w:top w:val="dashSmallGap" w:sz="4" w:space="0" w:color="auto"/>
              <w:left w:val="nil"/>
            </w:tcBorders>
          </w:tcPr>
          <w:p w:rsidR="00582C1A" w:rsidRPr="00E60026" w:rsidRDefault="00582C1A" w:rsidP="00E6002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E60026">
              <w:rPr>
                <w:i/>
                <w:iCs/>
                <w:szCs w:val="24"/>
              </w:rPr>
              <w:t>Namnförtydligande</w:t>
            </w:r>
          </w:p>
        </w:tc>
      </w:tr>
    </w:tbl>
    <w:p w:rsidR="00582C1A" w:rsidRDefault="00582C1A" w:rsidP="00B8642A">
      <w:pPr>
        <w:autoSpaceDE w:val="0"/>
        <w:autoSpaceDN w:val="0"/>
        <w:adjustRightInd w:val="0"/>
        <w:rPr>
          <w:i/>
          <w:sz w:val="20"/>
        </w:rPr>
        <w:sectPr w:rsidR="00582C1A" w:rsidSect="002904AD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794" w:right="1418" w:bottom="1134" w:left="1134" w:header="567" w:footer="281" w:gutter="0"/>
          <w:paperSrc w:first="15" w:other="15"/>
          <w:pgNumType w:start="1"/>
          <w:cols w:space="720"/>
          <w:docGrid w:linePitch="326"/>
        </w:sectPr>
      </w:pPr>
      <w:r w:rsidRPr="00350E3A">
        <w:rPr>
          <w:b/>
          <w:bCs/>
          <w:sz w:val="20"/>
        </w:rPr>
        <w:t xml:space="preserve">1) </w:t>
      </w:r>
      <w:r w:rsidRPr="00350E3A">
        <w:rPr>
          <w:sz w:val="20"/>
        </w:rPr>
        <w:t>Med ägare menas lagfaren fastighetsägare. Om ägaren till byggnaden är annan än den lagfarne</w:t>
      </w:r>
      <w:r>
        <w:rPr>
          <w:sz w:val="20"/>
        </w:rPr>
        <w:t xml:space="preserve"> </w:t>
      </w:r>
      <w:r w:rsidRPr="00350E3A">
        <w:rPr>
          <w:sz w:val="20"/>
        </w:rPr>
        <w:t>fastighetsägaren så ska det styrkas med en kopia på köpekontraktet.</w:t>
      </w:r>
      <w:r>
        <w:rPr>
          <w:i/>
          <w:sz w:val="20"/>
        </w:rPr>
        <w:t xml:space="preserve"> </w:t>
      </w:r>
    </w:p>
    <w:p w:rsidR="00582C1A" w:rsidRDefault="00582C1A"/>
    <w:p w:rsidR="00582C1A" w:rsidRDefault="00582C1A"/>
    <w:p w:rsidR="00582C1A" w:rsidRDefault="00582C1A" w:rsidP="0036511C">
      <w:pPr>
        <w:tabs>
          <w:tab w:val="left" w:pos="2608"/>
          <w:tab w:val="left" w:pos="5216"/>
          <w:tab w:val="left" w:pos="7825"/>
        </w:tabs>
        <w:ind w:right="284"/>
        <w:rPr>
          <w:b/>
          <w:sz w:val="28"/>
          <w:szCs w:val="28"/>
        </w:rPr>
      </w:pPr>
    </w:p>
    <w:p w:rsidR="00582C1A" w:rsidRPr="00304CC6" w:rsidRDefault="00582C1A" w:rsidP="00304CC6">
      <w:pPr>
        <w:tabs>
          <w:tab w:val="left" w:pos="2608"/>
          <w:tab w:val="left" w:pos="5216"/>
          <w:tab w:val="left" w:pos="7825"/>
        </w:tabs>
        <w:ind w:right="284"/>
        <w:rPr>
          <w:b/>
          <w:sz w:val="28"/>
          <w:szCs w:val="28"/>
        </w:rPr>
      </w:pPr>
      <w:r w:rsidRPr="0036511C">
        <w:rPr>
          <w:b/>
          <w:sz w:val="28"/>
          <w:szCs w:val="28"/>
        </w:rPr>
        <w:t xml:space="preserve">Villkor för definitiv uppsägning av abonnemang och anslutning </w:t>
      </w:r>
    </w:p>
    <w:p w:rsidR="00582C1A" w:rsidRDefault="00582C1A">
      <w:pPr>
        <w:rPr>
          <w:b/>
        </w:rPr>
      </w:pPr>
    </w:p>
    <w:p w:rsidR="00582C1A" w:rsidRPr="00432D86" w:rsidRDefault="00582C1A">
      <w:pPr>
        <w:rPr>
          <w:b/>
        </w:rPr>
      </w:pPr>
      <w:r w:rsidRPr="00432D86">
        <w:rPr>
          <w:b/>
        </w:rPr>
        <w:t>Elnät</w:t>
      </w:r>
    </w:p>
    <w:p w:rsidR="00582C1A" w:rsidRDefault="00582C1A" w:rsidP="000C208E">
      <w:pPr>
        <w:autoSpaceDE w:val="0"/>
        <w:autoSpaceDN w:val="0"/>
        <w:adjustRightInd w:val="0"/>
        <w:rPr>
          <w:szCs w:val="24"/>
        </w:rPr>
      </w:pPr>
      <w:r w:rsidRPr="00A746A8">
        <w:rPr>
          <w:szCs w:val="24"/>
        </w:rPr>
        <w:t>En defi</w:t>
      </w:r>
      <w:r>
        <w:rPr>
          <w:szCs w:val="24"/>
        </w:rPr>
        <w:t>nitiv uppsägning av abonnemang och elanslutning</w:t>
      </w:r>
      <w:r w:rsidRPr="00A746A8">
        <w:rPr>
          <w:szCs w:val="24"/>
        </w:rPr>
        <w:t xml:space="preserve"> innebär att mätaren </w:t>
      </w:r>
      <w:r>
        <w:rPr>
          <w:szCs w:val="24"/>
        </w:rPr>
        <w:t>och</w:t>
      </w:r>
      <w:r w:rsidRPr="00A746A8">
        <w:rPr>
          <w:szCs w:val="24"/>
        </w:rPr>
        <w:t xml:space="preserve"> befintligt elnät inklusive servisledning fram till fastigheten</w:t>
      </w:r>
      <w:r>
        <w:rPr>
          <w:szCs w:val="24"/>
        </w:rPr>
        <w:t xml:space="preserve"> tas bort</w:t>
      </w:r>
      <w:r w:rsidRPr="00A746A8">
        <w:rPr>
          <w:szCs w:val="24"/>
        </w:rPr>
        <w:t>.</w:t>
      </w:r>
      <w:r>
        <w:rPr>
          <w:szCs w:val="24"/>
        </w:rPr>
        <w:t xml:space="preserve"> </w:t>
      </w:r>
      <w:r w:rsidRPr="00A746A8">
        <w:rPr>
          <w:szCs w:val="24"/>
        </w:rPr>
        <w:t>Om fastigheten i ett senare skede åter ska anslutas till elnätet tillämpa</w:t>
      </w:r>
      <w:r>
        <w:rPr>
          <w:szCs w:val="24"/>
        </w:rPr>
        <w:t>s</w:t>
      </w:r>
      <w:r w:rsidRPr="00A746A8">
        <w:rPr>
          <w:szCs w:val="24"/>
        </w:rPr>
        <w:t xml:space="preserve"> de regler och debitera</w:t>
      </w:r>
      <w:r>
        <w:rPr>
          <w:szCs w:val="24"/>
        </w:rPr>
        <w:t>s</w:t>
      </w:r>
      <w:r w:rsidRPr="00A746A8">
        <w:rPr>
          <w:szCs w:val="24"/>
        </w:rPr>
        <w:t xml:space="preserve"> de avgifter som då gäller för en ny anslutning.</w:t>
      </w:r>
      <w:r>
        <w:rPr>
          <w:szCs w:val="24"/>
        </w:rPr>
        <w:t xml:space="preserve"> </w:t>
      </w:r>
      <w:r w:rsidRPr="00A746A8">
        <w:rPr>
          <w:b/>
          <w:bCs/>
          <w:szCs w:val="24"/>
        </w:rPr>
        <w:t xml:space="preserve">Observera </w:t>
      </w:r>
      <w:r w:rsidRPr="00A746A8">
        <w:rPr>
          <w:szCs w:val="24"/>
        </w:rPr>
        <w:t>att elmatningen ska betraktas som spänningsförande även om elleveransen är uppsagd.</w:t>
      </w:r>
    </w:p>
    <w:p w:rsidR="00582C1A" w:rsidRDefault="00582C1A" w:rsidP="00432D86">
      <w:pPr>
        <w:autoSpaceDE w:val="0"/>
        <w:autoSpaceDN w:val="0"/>
        <w:adjustRightInd w:val="0"/>
        <w:rPr>
          <w:szCs w:val="24"/>
        </w:rPr>
      </w:pPr>
    </w:p>
    <w:p w:rsidR="00582C1A" w:rsidRDefault="00582C1A" w:rsidP="00432D8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</w:t>
      </w:r>
      <w:r w:rsidRPr="00CB5F84">
        <w:rPr>
          <w:szCs w:val="24"/>
        </w:rPr>
        <w:t xml:space="preserve">ppsägning </w:t>
      </w:r>
      <w:r>
        <w:rPr>
          <w:szCs w:val="24"/>
        </w:rPr>
        <w:t>och utförande av definitivt avslut av</w:t>
      </w:r>
      <w:r w:rsidRPr="00CB5F84">
        <w:rPr>
          <w:szCs w:val="24"/>
        </w:rPr>
        <w:t xml:space="preserve"> elanslutning</w:t>
      </w:r>
      <w:r>
        <w:rPr>
          <w:szCs w:val="24"/>
        </w:rPr>
        <w:t xml:space="preserve"> är kostnadsfri.</w:t>
      </w:r>
    </w:p>
    <w:p w:rsidR="00582C1A" w:rsidRPr="00A746A8" w:rsidRDefault="00582C1A" w:rsidP="00432D86">
      <w:pPr>
        <w:autoSpaceDE w:val="0"/>
        <w:autoSpaceDN w:val="0"/>
        <w:adjustRightInd w:val="0"/>
        <w:rPr>
          <w:szCs w:val="24"/>
        </w:rPr>
      </w:pPr>
    </w:p>
    <w:p w:rsidR="00582C1A" w:rsidRDefault="00582C1A" w:rsidP="00432D86">
      <w:pPr>
        <w:autoSpaceDE w:val="0"/>
        <w:autoSpaceDN w:val="0"/>
        <w:adjustRightInd w:val="0"/>
        <w:rPr>
          <w:szCs w:val="24"/>
        </w:rPr>
      </w:pPr>
    </w:p>
    <w:p w:rsidR="00582C1A" w:rsidRDefault="00582C1A" w:rsidP="00432D86">
      <w:pPr>
        <w:autoSpaceDE w:val="0"/>
        <w:autoSpaceDN w:val="0"/>
        <w:adjustRightInd w:val="0"/>
        <w:rPr>
          <w:b/>
          <w:szCs w:val="24"/>
        </w:rPr>
      </w:pPr>
      <w:r w:rsidRPr="00432D86">
        <w:rPr>
          <w:b/>
          <w:szCs w:val="24"/>
        </w:rPr>
        <w:t>Fjärrvärme</w:t>
      </w:r>
    </w:p>
    <w:p w:rsidR="00582C1A" w:rsidRDefault="00582C1A" w:rsidP="00084C6D">
      <w:pPr>
        <w:autoSpaceDE w:val="0"/>
        <w:autoSpaceDN w:val="0"/>
        <w:adjustRightInd w:val="0"/>
        <w:rPr>
          <w:szCs w:val="24"/>
        </w:rPr>
      </w:pPr>
      <w:r w:rsidRPr="00A746A8">
        <w:rPr>
          <w:szCs w:val="24"/>
        </w:rPr>
        <w:t xml:space="preserve">En </w:t>
      </w:r>
      <w:r>
        <w:rPr>
          <w:szCs w:val="24"/>
        </w:rPr>
        <w:t>uppsägning av fjärrvärmeabonnemanget kan utföras på två sätt.</w:t>
      </w:r>
    </w:p>
    <w:p w:rsidR="00582C1A" w:rsidRDefault="00582C1A" w:rsidP="002415E1">
      <w:pPr>
        <w:ind w:left="1418" w:hanging="1418"/>
      </w:pPr>
    </w:p>
    <w:p w:rsidR="00582C1A" w:rsidRDefault="00582C1A" w:rsidP="002415E1">
      <w:pPr>
        <w:ind w:left="1418" w:hanging="1418"/>
      </w:pPr>
      <w:r>
        <w:t>Avställning:</w:t>
      </w:r>
      <w:r>
        <w:tab/>
        <w:t>Servisventilerna stängs, fjärrvärmemätaren demonteras och tas om hand av HEMAB.</w:t>
      </w:r>
    </w:p>
    <w:p w:rsidR="00582C1A" w:rsidRDefault="00582C1A" w:rsidP="002415E1">
      <w:pPr>
        <w:autoSpaceDE w:val="0"/>
        <w:autoSpaceDN w:val="0"/>
        <w:adjustRightInd w:val="0"/>
        <w:ind w:left="1418" w:hanging="1418"/>
        <w:rPr>
          <w:szCs w:val="24"/>
        </w:rPr>
      </w:pPr>
    </w:p>
    <w:p w:rsidR="00582C1A" w:rsidRDefault="00582C1A" w:rsidP="002415E1">
      <w:pPr>
        <w:autoSpaceDE w:val="0"/>
        <w:autoSpaceDN w:val="0"/>
        <w:adjustRightInd w:val="0"/>
        <w:ind w:left="1418" w:hanging="1418"/>
        <w:rPr>
          <w:szCs w:val="24"/>
        </w:rPr>
      </w:pPr>
      <w:r w:rsidRPr="00C468D4">
        <w:rPr>
          <w:szCs w:val="24"/>
        </w:rPr>
        <w:t>Proppning</w:t>
      </w:r>
      <w:r>
        <w:rPr>
          <w:szCs w:val="24"/>
        </w:rPr>
        <w:t xml:space="preserve">: </w:t>
      </w:r>
      <w:r>
        <w:rPr>
          <w:szCs w:val="24"/>
        </w:rPr>
        <w:tab/>
      </w:r>
      <w:r>
        <w:t>Servisledningen proppas vid huvudledningen, fjärrvärmemätaren demonteras och tas om hand av HEMAB och a</w:t>
      </w:r>
      <w:r>
        <w:rPr>
          <w:szCs w:val="24"/>
        </w:rPr>
        <w:t>bonnemanget avslutas.</w:t>
      </w:r>
    </w:p>
    <w:p w:rsidR="00582C1A" w:rsidRDefault="00582C1A" w:rsidP="002415E1">
      <w:pPr>
        <w:autoSpaceDE w:val="0"/>
        <w:autoSpaceDN w:val="0"/>
        <w:adjustRightInd w:val="0"/>
        <w:ind w:left="1418" w:hanging="1418"/>
        <w:rPr>
          <w:szCs w:val="24"/>
        </w:rPr>
      </w:pPr>
    </w:p>
    <w:p w:rsidR="00582C1A" w:rsidRDefault="00582C1A" w:rsidP="00084C6D">
      <w:pPr>
        <w:autoSpaceDE w:val="0"/>
        <w:autoSpaceDN w:val="0"/>
        <w:adjustRightInd w:val="0"/>
        <w:rPr>
          <w:szCs w:val="24"/>
        </w:rPr>
      </w:pPr>
      <w:r w:rsidRPr="00A746A8">
        <w:rPr>
          <w:szCs w:val="24"/>
        </w:rPr>
        <w:t>Om fastigheten i ett senare</w:t>
      </w:r>
      <w:r>
        <w:rPr>
          <w:szCs w:val="24"/>
        </w:rPr>
        <w:t xml:space="preserve"> skede åter ska anslutas till fjärrvärme</w:t>
      </w:r>
      <w:r w:rsidRPr="00A746A8">
        <w:rPr>
          <w:szCs w:val="24"/>
        </w:rPr>
        <w:t>nätet tillämpa</w:t>
      </w:r>
      <w:r>
        <w:rPr>
          <w:szCs w:val="24"/>
        </w:rPr>
        <w:t>s</w:t>
      </w:r>
      <w:r w:rsidRPr="00A746A8">
        <w:rPr>
          <w:szCs w:val="24"/>
        </w:rPr>
        <w:t xml:space="preserve"> de regler och debitera</w:t>
      </w:r>
      <w:r>
        <w:rPr>
          <w:szCs w:val="24"/>
        </w:rPr>
        <w:t>s</w:t>
      </w:r>
      <w:r w:rsidRPr="00A746A8">
        <w:rPr>
          <w:szCs w:val="24"/>
        </w:rPr>
        <w:t xml:space="preserve"> de avgifter som då gäller.</w:t>
      </w:r>
    </w:p>
    <w:p w:rsidR="00582C1A" w:rsidRPr="00585679" w:rsidRDefault="00582C1A" w:rsidP="00432D86">
      <w:pPr>
        <w:autoSpaceDE w:val="0"/>
        <w:autoSpaceDN w:val="0"/>
        <w:adjustRightInd w:val="0"/>
        <w:rPr>
          <w:b/>
          <w:iCs/>
          <w:szCs w:val="24"/>
        </w:rPr>
      </w:pPr>
    </w:p>
    <w:p w:rsidR="00582C1A" w:rsidRDefault="00582C1A" w:rsidP="0081676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</w:t>
      </w:r>
      <w:r w:rsidRPr="00CB5F84">
        <w:rPr>
          <w:szCs w:val="24"/>
        </w:rPr>
        <w:t>ppsägning</w:t>
      </w:r>
      <w:r>
        <w:rPr>
          <w:szCs w:val="24"/>
        </w:rPr>
        <w:t xml:space="preserve"> och utförande av avställning/proppning</w:t>
      </w:r>
      <w:r w:rsidRPr="00CB5F84">
        <w:rPr>
          <w:szCs w:val="24"/>
        </w:rPr>
        <w:t xml:space="preserve"> </w:t>
      </w:r>
      <w:r>
        <w:rPr>
          <w:szCs w:val="24"/>
        </w:rPr>
        <w:t>är kostnadsfri.</w:t>
      </w:r>
    </w:p>
    <w:p w:rsidR="00582C1A" w:rsidRPr="00585679" w:rsidRDefault="00582C1A" w:rsidP="00432D86">
      <w:pPr>
        <w:autoSpaceDE w:val="0"/>
        <w:autoSpaceDN w:val="0"/>
        <w:adjustRightInd w:val="0"/>
        <w:rPr>
          <w:b/>
          <w:iCs/>
          <w:szCs w:val="24"/>
        </w:rPr>
      </w:pPr>
    </w:p>
    <w:p w:rsidR="00582C1A" w:rsidRPr="00585679" w:rsidRDefault="00582C1A" w:rsidP="00432D86">
      <w:pPr>
        <w:autoSpaceDE w:val="0"/>
        <w:autoSpaceDN w:val="0"/>
        <w:adjustRightInd w:val="0"/>
        <w:rPr>
          <w:b/>
          <w:iCs/>
          <w:szCs w:val="24"/>
        </w:rPr>
      </w:pPr>
    </w:p>
    <w:p w:rsidR="00582C1A" w:rsidRDefault="00582C1A" w:rsidP="000C208E">
      <w:pPr>
        <w:autoSpaceDE w:val="0"/>
        <w:autoSpaceDN w:val="0"/>
        <w:adjustRightInd w:val="0"/>
        <w:rPr>
          <w:szCs w:val="24"/>
        </w:rPr>
      </w:pPr>
      <w:r>
        <w:rPr>
          <w:b/>
          <w:iCs/>
          <w:szCs w:val="24"/>
        </w:rPr>
        <w:t>Vatten/avlopp</w:t>
      </w:r>
    </w:p>
    <w:p w:rsidR="00582C1A" w:rsidRDefault="00582C1A" w:rsidP="00084C6D">
      <w:pPr>
        <w:autoSpaceDE w:val="0"/>
        <w:autoSpaceDN w:val="0"/>
        <w:adjustRightInd w:val="0"/>
        <w:rPr>
          <w:szCs w:val="24"/>
        </w:rPr>
      </w:pPr>
      <w:r w:rsidRPr="00A746A8">
        <w:rPr>
          <w:szCs w:val="24"/>
        </w:rPr>
        <w:t xml:space="preserve">En </w:t>
      </w:r>
      <w:r>
        <w:rPr>
          <w:szCs w:val="24"/>
        </w:rPr>
        <w:t>uppsägning av vattenabonnemanget kan utföras på tre sätt.</w:t>
      </w:r>
    </w:p>
    <w:p w:rsidR="00582C1A" w:rsidRDefault="00582C1A" w:rsidP="00E27018">
      <w:pPr>
        <w:autoSpaceDE w:val="0"/>
        <w:autoSpaceDN w:val="0"/>
        <w:adjustRightInd w:val="0"/>
        <w:ind w:left="1418" w:hanging="1418"/>
        <w:rPr>
          <w:szCs w:val="24"/>
        </w:rPr>
      </w:pPr>
    </w:p>
    <w:p w:rsidR="00582C1A" w:rsidRDefault="00582C1A" w:rsidP="00E27018">
      <w:pPr>
        <w:autoSpaceDE w:val="0"/>
        <w:autoSpaceDN w:val="0"/>
        <w:adjustRightInd w:val="0"/>
        <w:ind w:left="1418" w:hanging="1418"/>
        <w:rPr>
          <w:szCs w:val="24"/>
        </w:rPr>
      </w:pPr>
      <w:r w:rsidRPr="00C468D4">
        <w:rPr>
          <w:szCs w:val="24"/>
        </w:rPr>
        <w:t>Vilande</w:t>
      </w:r>
      <w:r>
        <w:rPr>
          <w:szCs w:val="24"/>
        </w:rPr>
        <w:t>:</w:t>
      </w:r>
      <w:r>
        <w:rPr>
          <w:szCs w:val="24"/>
        </w:rPr>
        <w:tab/>
      </w:r>
      <w:r w:rsidRPr="00C468D4">
        <w:rPr>
          <w:szCs w:val="24"/>
        </w:rPr>
        <w:t>Servisventil stängs</w:t>
      </w:r>
      <w:r>
        <w:rPr>
          <w:szCs w:val="24"/>
        </w:rPr>
        <w:t xml:space="preserve"> - f</w:t>
      </w:r>
      <w:r w:rsidRPr="00C468D4">
        <w:rPr>
          <w:szCs w:val="24"/>
        </w:rPr>
        <w:t>ast avgift och lägenhetsavgift fortsätter att debiteras.</w:t>
      </w:r>
    </w:p>
    <w:p w:rsidR="00582C1A" w:rsidRDefault="00582C1A" w:rsidP="00E27018">
      <w:pPr>
        <w:ind w:left="1418" w:hanging="1418"/>
      </w:pPr>
    </w:p>
    <w:p w:rsidR="00582C1A" w:rsidRDefault="00582C1A" w:rsidP="00E27018">
      <w:pPr>
        <w:ind w:left="1418" w:hanging="1418"/>
      </w:pPr>
      <w:r>
        <w:t>Avställd:</w:t>
      </w:r>
      <w:r>
        <w:tab/>
        <w:t>Servisventil stängs och vattenmätaren demonteras - överenskommelse om avställd lägenhet tecknas med HEMAB, avtal översänds för påskrift. Fast avgift fortsätter att debiteras.</w:t>
      </w:r>
    </w:p>
    <w:p w:rsidR="00582C1A" w:rsidRDefault="00582C1A" w:rsidP="00E27018">
      <w:pPr>
        <w:autoSpaceDE w:val="0"/>
        <w:autoSpaceDN w:val="0"/>
        <w:adjustRightInd w:val="0"/>
        <w:ind w:left="1418" w:hanging="1418"/>
        <w:rPr>
          <w:szCs w:val="24"/>
        </w:rPr>
      </w:pPr>
    </w:p>
    <w:p w:rsidR="00582C1A" w:rsidRDefault="00582C1A" w:rsidP="00E27018">
      <w:pPr>
        <w:autoSpaceDE w:val="0"/>
        <w:autoSpaceDN w:val="0"/>
        <w:adjustRightInd w:val="0"/>
        <w:ind w:left="1418" w:hanging="1418"/>
        <w:rPr>
          <w:szCs w:val="24"/>
        </w:rPr>
      </w:pPr>
      <w:r w:rsidRPr="00C468D4">
        <w:rPr>
          <w:szCs w:val="24"/>
        </w:rPr>
        <w:t>Proppning</w:t>
      </w:r>
      <w:r>
        <w:rPr>
          <w:szCs w:val="24"/>
        </w:rPr>
        <w:t xml:space="preserve">: </w:t>
      </w:r>
      <w:r>
        <w:rPr>
          <w:szCs w:val="24"/>
        </w:rPr>
        <w:tab/>
      </w:r>
      <w:r>
        <w:t>Servisledning grävs upp vid huvudledning och proppas, vattenmätaren demonteras och a</w:t>
      </w:r>
      <w:r>
        <w:rPr>
          <w:szCs w:val="24"/>
        </w:rPr>
        <w:t>bonnemanget avslutas</w:t>
      </w:r>
      <w:r w:rsidRPr="00C468D4">
        <w:rPr>
          <w:szCs w:val="24"/>
        </w:rPr>
        <w:t>. Ingen avgift debiteras härefter.</w:t>
      </w:r>
    </w:p>
    <w:p w:rsidR="00582C1A" w:rsidRDefault="00582C1A" w:rsidP="00E27018">
      <w:pPr>
        <w:autoSpaceDE w:val="0"/>
        <w:autoSpaceDN w:val="0"/>
        <w:adjustRightInd w:val="0"/>
        <w:ind w:left="1418" w:hanging="1418"/>
        <w:rPr>
          <w:szCs w:val="24"/>
        </w:rPr>
      </w:pPr>
    </w:p>
    <w:p w:rsidR="00582C1A" w:rsidRDefault="00582C1A" w:rsidP="00084C6D">
      <w:pPr>
        <w:autoSpaceDE w:val="0"/>
        <w:autoSpaceDN w:val="0"/>
        <w:adjustRightInd w:val="0"/>
        <w:rPr>
          <w:szCs w:val="24"/>
        </w:rPr>
      </w:pPr>
      <w:r w:rsidRPr="00A746A8">
        <w:rPr>
          <w:szCs w:val="24"/>
        </w:rPr>
        <w:t>Om fastigheten i ett senare</w:t>
      </w:r>
      <w:r>
        <w:rPr>
          <w:szCs w:val="24"/>
        </w:rPr>
        <w:t xml:space="preserve"> skede åter ska anslutas till vatten- och avlopps</w:t>
      </w:r>
      <w:r w:rsidRPr="00A746A8">
        <w:rPr>
          <w:szCs w:val="24"/>
        </w:rPr>
        <w:t>nätet tillämpa</w:t>
      </w:r>
      <w:r>
        <w:rPr>
          <w:szCs w:val="24"/>
        </w:rPr>
        <w:t>s</w:t>
      </w:r>
      <w:r w:rsidRPr="00A746A8">
        <w:rPr>
          <w:szCs w:val="24"/>
        </w:rPr>
        <w:t xml:space="preserve"> de regler och debitera</w:t>
      </w:r>
      <w:r>
        <w:rPr>
          <w:szCs w:val="24"/>
        </w:rPr>
        <w:t>s</w:t>
      </w:r>
      <w:r w:rsidRPr="00A746A8">
        <w:rPr>
          <w:szCs w:val="24"/>
        </w:rPr>
        <w:t xml:space="preserve"> de avgifter som då gäller.</w:t>
      </w:r>
    </w:p>
    <w:p w:rsidR="00582C1A" w:rsidRDefault="00582C1A" w:rsidP="00585679">
      <w:pPr>
        <w:autoSpaceDE w:val="0"/>
        <w:autoSpaceDN w:val="0"/>
        <w:adjustRightInd w:val="0"/>
        <w:rPr>
          <w:szCs w:val="24"/>
        </w:rPr>
      </w:pPr>
    </w:p>
    <w:p w:rsidR="00582C1A" w:rsidRDefault="00582C1A" w:rsidP="0058567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</w:t>
      </w:r>
      <w:r w:rsidRPr="00CB5F84">
        <w:rPr>
          <w:szCs w:val="24"/>
        </w:rPr>
        <w:t xml:space="preserve">ppsägning </w:t>
      </w:r>
      <w:r>
        <w:rPr>
          <w:szCs w:val="24"/>
        </w:rPr>
        <w:t>och utförande av vilande och avställd vattenanslutning är kostnadsfri.</w:t>
      </w:r>
    </w:p>
    <w:p w:rsidR="00582C1A" w:rsidRDefault="00582C1A" w:rsidP="0058567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Proppning u</w:t>
      </w:r>
      <w:r w:rsidRPr="00C468D4">
        <w:rPr>
          <w:szCs w:val="24"/>
        </w:rPr>
        <w:t>tförs mot självkostnad</w:t>
      </w:r>
      <w:r>
        <w:rPr>
          <w:szCs w:val="24"/>
        </w:rPr>
        <w:t>, o</w:t>
      </w:r>
      <w:r w:rsidRPr="00C468D4">
        <w:rPr>
          <w:szCs w:val="24"/>
        </w:rPr>
        <w:t>ffert lämnas</w:t>
      </w:r>
      <w:r>
        <w:rPr>
          <w:szCs w:val="24"/>
        </w:rPr>
        <w:t>.</w:t>
      </w:r>
    </w:p>
    <w:p w:rsidR="00582C1A" w:rsidRDefault="00582C1A" w:rsidP="00585679">
      <w:pPr>
        <w:autoSpaceDE w:val="0"/>
        <w:autoSpaceDN w:val="0"/>
        <w:adjustRightInd w:val="0"/>
        <w:rPr>
          <w:szCs w:val="24"/>
        </w:rPr>
      </w:pPr>
    </w:p>
    <w:sectPr w:rsidR="00582C1A" w:rsidSect="002904AD">
      <w:headerReference w:type="default" r:id="rId10"/>
      <w:pgSz w:w="11907" w:h="16840" w:code="9"/>
      <w:pgMar w:top="794" w:right="1418" w:bottom="1134" w:left="1134" w:header="567" w:footer="281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1A" w:rsidRDefault="00582C1A">
      <w:r>
        <w:separator/>
      </w:r>
    </w:p>
  </w:endnote>
  <w:endnote w:type="continuationSeparator" w:id="0">
    <w:p w:rsidR="00582C1A" w:rsidRDefault="0058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2339"/>
      <w:gridCol w:w="1743"/>
      <w:gridCol w:w="1234"/>
      <w:gridCol w:w="1374"/>
      <w:gridCol w:w="1178"/>
      <w:gridCol w:w="162"/>
      <w:gridCol w:w="1255"/>
      <w:gridCol w:w="425"/>
    </w:tblGrid>
    <w:tr w:rsidR="00582C1A" w:rsidTr="002904AD">
      <w:trPr>
        <w:gridAfter w:val="1"/>
        <w:wAfter w:w="425" w:type="dxa"/>
        <w:trHeight w:hRule="exact" w:val="200"/>
      </w:trPr>
      <w:tc>
        <w:tcPr>
          <w:tcW w:w="9285" w:type="dxa"/>
          <w:gridSpan w:val="7"/>
          <w:tcBorders>
            <w:bottom w:val="single" w:sz="6" w:space="0" w:color="auto"/>
          </w:tcBorders>
        </w:tcPr>
        <w:p w:rsidR="00582C1A" w:rsidRDefault="00582C1A" w:rsidP="002904AD">
          <w:pPr>
            <w:pStyle w:val="Footer"/>
            <w:rPr>
              <w:rFonts w:ascii="Arial" w:hAnsi="Arial"/>
              <w:sz w:val="12"/>
            </w:rPr>
          </w:pPr>
        </w:p>
      </w:tc>
    </w:tr>
    <w:tr w:rsidR="00582C1A" w:rsidRPr="00485694" w:rsidTr="002904AD">
      <w:trPr>
        <w:trHeight w:hRule="exact" w:val="200"/>
      </w:trPr>
      <w:tc>
        <w:tcPr>
          <w:tcW w:w="2339" w:type="dxa"/>
        </w:tcPr>
        <w:p w:rsidR="00582C1A" w:rsidRPr="00485694" w:rsidRDefault="00582C1A" w:rsidP="00976FF5">
          <w:pPr>
            <w:pStyle w:val="Footer"/>
            <w:rPr>
              <w:rFonts w:ascii="Arial" w:hAnsi="Arial"/>
              <w:sz w:val="16"/>
            </w:rPr>
          </w:pPr>
          <w:r w:rsidRPr="00485694">
            <w:rPr>
              <w:rFonts w:ascii="Arial" w:hAnsi="Arial"/>
              <w:sz w:val="16"/>
            </w:rPr>
            <w:t xml:space="preserve">Härnösand </w:t>
          </w:r>
          <w:r>
            <w:rPr>
              <w:rFonts w:ascii="Arial" w:hAnsi="Arial"/>
              <w:sz w:val="16"/>
            </w:rPr>
            <w:t>Energi &amp; Miljö</w:t>
          </w:r>
          <w:r w:rsidRPr="00485694">
            <w:rPr>
              <w:rFonts w:ascii="Arial" w:hAnsi="Arial"/>
              <w:sz w:val="16"/>
            </w:rPr>
            <w:t xml:space="preserve"> AB</w:t>
          </w:r>
        </w:p>
      </w:tc>
      <w:tc>
        <w:tcPr>
          <w:tcW w:w="1743" w:type="dxa"/>
        </w:tcPr>
        <w:p w:rsidR="00582C1A" w:rsidRPr="00485694" w:rsidRDefault="00582C1A" w:rsidP="002904AD">
          <w:pPr>
            <w:pStyle w:val="Footer"/>
            <w:rPr>
              <w:rFonts w:ascii="Arial" w:hAnsi="Arial"/>
              <w:i/>
              <w:sz w:val="14"/>
            </w:rPr>
          </w:pPr>
          <w:r w:rsidRPr="00485694">
            <w:rPr>
              <w:rFonts w:ascii="Arial" w:hAnsi="Arial"/>
              <w:i/>
              <w:sz w:val="14"/>
            </w:rPr>
            <w:t>Besöksadress</w:t>
          </w:r>
        </w:p>
      </w:tc>
      <w:tc>
        <w:tcPr>
          <w:tcW w:w="1234" w:type="dxa"/>
        </w:tcPr>
        <w:p w:rsidR="00582C1A" w:rsidRPr="00485694" w:rsidRDefault="00582C1A" w:rsidP="002904AD">
          <w:pPr>
            <w:pStyle w:val="Footer"/>
            <w:rPr>
              <w:rFonts w:ascii="Arial" w:hAnsi="Arial"/>
              <w:i/>
              <w:sz w:val="14"/>
            </w:rPr>
          </w:pPr>
          <w:r w:rsidRPr="00485694">
            <w:rPr>
              <w:rFonts w:ascii="Arial" w:hAnsi="Arial"/>
              <w:i/>
              <w:sz w:val="14"/>
            </w:rPr>
            <w:t>Telefon</w:t>
          </w:r>
        </w:p>
      </w:tc>
      <w:tc>
        <w:tcPr>
          <w:tcW w:w="1374" w:type="dxa"/>
        </w:tcPr>
        <w:p w:rsidR="00582C1A" w:rsidRPr="00485694" w:rsidRDefault="00582C1A" w:rsidP="002904AD">
          <w:pPr>
            <w:pStyle w:val="Footer"/>
            <w:rPr>
              <w:rFonts w:ascii="Arial" w:hAnsi="Arial"/>
              <w:i/>
              <w:sz w:val="14"/>
            </w:rPr>
          </w:pPr>
          <w:r w:rsidRPr="00485694">
            <w:rPr>
              <w:rFonts w:ascii="Arial" w:hAnsi="Arial"/>
              <w:i/>
              <w:sz w:val="14"/>
            </w:rPr>
            <w:t>Telefax</w:t>
          </w:r>
        </w:p>
      </w:tc>
      <w:tc>
        <w:tcPr>
          <w:tcW w:w="1178" w:type="dxa"/>
        </w:tcPr>
        <w:p w:rsidR="00582C1A" w:rsidRPr="00485694" w:rsidRDefault="00582C1A" w:rsidP="002904AD">
          <w:pPr>
            <w:pStyle w:val="Footer"/>
            <w:rPr>
              <w:rFonts w:ascii="Arial" w:hAnsi="Arial"/>
              <w:i/>
              <w:sz w:val="14"/>
            </w:rPr>
          </w:pPr>
          <w:r w:rsidRPr="00485694">
            <w:rPr>
              <w:rFonts w:ascii="Arial" w:hAnsi="Arial"/>
              <w:i/>
              <w:sz w:val="14"/>
            </w:rPr>
            <w:t>Org.nr</w:t>
          </w:r>
        </w:p>
      </w:tc>
      <w:tc>
        <w:tcPr>
          <w:tcW w:w="162" w:type="dxa"/>
        </w:tcPr>
        <w:p w:rsidR="00582C1A" w:rsidRPr="00485694" w:rsidRDefault="00582C1A" w:rsidP="002904AD">
          <w:pPr>
            <w:pStyle w:val="Footer"/>
            <w:rPr>
              <w:rFonts w:ascii="Arial" w:hAnsi="Arial"/>
              <w:i/>
              <w:sz w:val="14"/>
            </w:rPr>
          </w:pPr>
        </w:p>
      </w:tc>
      <w:tc>
        <w:tcPr>
          <w:tcW w:w="1680" w:type="dxa"/>
          <w:gridSpan w:val="2"/>
        </w:tcPr>
        <w:p w:rsidR="00582C1A" w:rsidRPr="00485694" w:rsidRDefault="00582C1A" w:rsidP="002904AD">
          <w:pPr>
            <w:pStyle w:val="Footer"/>
            <w:rPr>
              <w:rFonts w:ascii="Arial" w:hAnsi="Arial"/>
              <w:i/>
              <w:sz w:val="14"/>
            </w:rPr>
          </w:pPr>
          <w:r w:rsidRPr="00485694">
            <w:rPr>
              <w:rFonts w:ascii="Arial" w:hAnsi="Arial"/>
              <w:i/>
              <w:sz w:val="14"/>
            </w:rPr>
            <w:t>Styrelsens säte</w:t>
          </w:r>
        </w:p>
      </w:tc>
    </w:tr>
    <w:tr w:rsidR="00582C1A" w:rsidTr="002904AD">
      <w:trPr>
        <w:trHeight w:hRule="exact" w:val="200"/>
      </w:trPr>
      <w:tc>
        <w:tcPr>
          <w:tcW w:w="2339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Box 304</w:t>
          </w:r>
        </w:p>
      </w:tc>
      <w:tc>
        <w:tcPr>
          <w:tcW w:w="1743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Västra Ringvägen 125</w:t>
          </w:r>
        </w:p>
      </w:tc>
      <w:tc>
        <w:tcPr>
          <w:tcW w:w="1234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Växel</w:t>
          </w:r>
        </w:p>
      </w:tc>
      <w:tc>
        <w:tcPr>
          <w:tcW w:w="1374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0611-55 75 01</w:t>
          </w:r>
        </w:p>
      </w:tc>
      <w:tc>
        <w:tcPr>
          <w:tcW w:w="1178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556133-3328</w:t>
          </w:r>
        </w:p>
      </w:tc>
      <w:tc>
        <w:tcPr>
          <w:tcW w:w="162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1680" w:type="dxa"/>
          <w:gridSpan w:val="2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Härnösand</w:t>
          </w:r>
        </w:p>
      </w:tc>
    </w:tr>
    <w:tr w:rsidR="00582C1A" w:rsidTr="002904AD">
      <w:trPr>
        <w:trHeight w:hRule="exact" w:val="200"/>
      </w:trPr>
      <w:tc>
        <w:tcPr>
          <w:tcW w:w="2339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871 26  Härnösand</w:t>
          </w:r>
        </w:p>
      </w:tc>
      <w:tc>
        <w:tcPr>
          <w:tcW w:w="1743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1234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0611-55 75 00</w:t>
          </w:r>
        </w:p>
      </w:tc>
      <w:tc>
        <w:tcPr>
          <w:tcW w:w="1374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1178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162" w:type="dxa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1680" w:type="dxa"/>
          <w:gridSpan w:val="2"/>
        </w:tcPr>
        <w:p w:rsidR="00582C1A" w:rsidRDefault="00582C1A" w:rsidP="002904AD">
          <w:pPr>
            <w:pStyle w:val="Footer"/>
            <w:rPr>
              <w:rFonts w:ascii="Arial" w:hAnsi="Arial"/>
              <w:sz w:val="16"/>
            </w:rPr>
          </w:pPr>
        </w:p>
      </w:tc>
    </w:tr>
  </w:tbl>
  <w:p w:rsidR="00582C1A" w:rsidRDefault="00582C1A" w:rsidP="002904AD">
    <w:pPr>
      <w:pStyle w:val="Footer"/>
      <w:tabs>
        <w:tab w:val="clear" w:pos="4819"/>
        <w:tab w:val="clear" w:pos="9071"/>
      </w:tabs>
      <w:rPr>
        <w:rFonts w:ascii="Arial" w:hAnsi="Arial"/>
        <w:sz w:val="14"/>
      </w:rPr>
    </w:pPr>
  </w:p>
  <w:p w:rsidR="00582C1A" w:rsidRDefault="00582C1A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2268"/>
      <w:gridCol w:w="1743"/>
      <w:gridCol w:w="1234"/>
      <w:gridCol w:w="1374"/>
      <w:gridCol w:w="1178"/>
      <w:gridCol w:w="162"/>
      <w:gridCol w:w="1255"/>
      <w:gridCol w:w="425"/>
    </w:tblGrid>
    <w:tr w:rsidR="00582C1A">
      <w:trPr>
        <w:gridAfter w:val="1"/>
        <w:wAfter w:w="425" w:type="dxa"/>
        <w:trHeight w:hRule="exact" w:val="200"/>
      </w:trPr>
      <w:tc>
        <w:tcPr>
          <w:tcW w:w="9285" w:type="dxa"/>
          <w:gridSpan w:val="7"/>
          <w:tcBorders>
            <w:bottom w:val="single" w:sz="6" w:space="0" w:color="auto"/>
          </w:tcBorders>
        </w:tcPr>
        <w:p w:rsidR="00582C1A" w:rsidRDefault="00582C1A">
          <w:pPr>
            <w:pStyle w:val="Footer"/>
            <w:rPr>
              <w:rFonts w:ascii="Arial" w:hAnsi="Arial"/>
              <w:sz w:val="12"/>
            </w:rPr>
          </w:pPr>
        </w:p>
      </w:tc>
    </w:tr>
    <w:tr w:rsidR="00582C1A">
      <w:trPr>
        <w:trHeight w:hRule="exact" w:val="200"/>
      </w:trPr>
      <w:tc>
        <w:tcPr>
          <w:tcW w:w="2339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Härnösand Elnät AB</w:t>
          </w:r>
        </w:p>
      </w:tc>
      <w:tc>
        <w:tcPr>
          <w:tcW w:w="1743" w:type="dxa"/>
        </w:tcPr>
        <w:p w:rsidR="00582C1A" w:rsidRDefault="00582C1A">
          <w:pPr>
            <w:pStyle w:val="Footer"/>
            <w:rPr>
              <w:rFonts w:ascii="Arial" w:hAnsi="Arial"/>
              <w:i/>
              <w:color w:val="0000FF"/>
              <w:sz w:val="14"/>
            </w:rPr>
          </w:pPr>
          <w:r>
            <w:rPr>
              <w:rFonts w:ascii="Arial" w:hAnsi="Arial"/>
              <w:i/>
              <w:color w:val="0000FF"/>
              <w:sz w:val="14"/>
            </w:rPr>
            <w:t>Besöksadress</w:t>
          </w:r>
        </w:p>
      </w:tc>
      <w:tc>
        <w:tcPr>
          <w:tcW w:w="1234" w:type="dxa"/>
        </w:tcPr>
        <w:p w:rsidR="00582C1A" w:rsidRDefault="00582C1A">
          <w:pPr>
            <w:pStyle w:val="Footer"/>
            <w:rPr>
              <w:rFonts w:ascii="Arial" w:hAnsi="Arial"/>
              <w:i/>
              <w:color w:val="0000FF"/>
              <w:sz w:val="14"/>
            </w:rPr>
          </w:pPr>
          <w:r>
            <w:rPr>
              <w:rFonts w:ascii="Arial" w:hAnsi="Arial"/>
              <w:i/>
              <w:color w:val="0000FF"/>
              <w:sz w:val="14"/>
            </w:rPr>
            <w:t>Telefon</w:t>
          </w:r>
        </w:p>
      </w:tc>
      <w:tc>
        <w:tcPr>
          <w:tcW w:w="1374" w:type="dxa"/>
        </w:tcPr>
        <w:p w:rsidR="00582C1A" w:rsidRDefault="00582C1A">
          <w:pPr>
            <w:pStyle w:val="Footer"/>
            <w:rPr>
              <w:rFonts w:ascii="Arial" w:hAnsi="Arial"/>
              <w:i/>
              <w:color w:val="0000FF"/>
              <w:sz w:val="14"/>
            </w:rPr>
          </w:pPr>
          <w:r>
            <w:rPr>
              <w:rFonts w:ascii="Arial" w:hAnsi="Arial"/>
              <w:i/>
              <w:color w:val="0000FF"/>
              <w:sz w:val="14"/>
            </w:rPr>
            <w:t>Telefax</w:t>
          </w:r>
        </w:p>
      </w:tc>
      <w:tc>
        <w:tcPr>
          <w:tcW w:w="1178" w:type="dxa"/>
        </w:tcPr>
        <w:p w:rsidR="00582C1A" w:rsidRDefault="00582C1A">
          <w:pPr>
            <w:pStyle w:val="Footer"/>
            <w:rPr>
              <w:rFonts w:ascii="Arial" w:hAnsi="Arial"/>
              <w:i/>
              <w:color w:val="0000FF"/>
              <w:sz w:val="14"/>
            </w:rPr>
          </w:pPr>
          <w:r>
            <w:rPr>
              <w:rFonts w:ascii="Arial" w:hAnsi="Arial"/>
              <w:i/>
              <w:color w:val="0000FF"/>
              <w:sz w:val="14"/>
            </w:rPr>
            <w:t>Org.nr</w:t>
          </w:r>
        </w:p>
      </w:tc>
      <w:tc>
        <w:tcPr>
          <w:tcW w:w="162" w:type="dxa"/>
        </w:tcPr>
        <w:p w:rsidR="00582C1A" w:rsidRDefault="00582C1A">
          <w:pPr>
            <w:pStyle w:val="Footer"/>
            <w:rPr>
              <w:rFonts w:ascii="Arial" w:hAnsi="Arial"/>
              <w:i/>
              <w:color w:val="0000FF"/>
              <w:sz w:val="14"/>
            </w:rPr>
          </w:pPr>
        </w:p>
      </w:tc>
      <w:tc>
        <w:tcPr>
          <w:tcW w:w="1680" w:type="dxa"/>
          <w:gridSpan w:val="2"/>
        </w:tcPr>
        <w:p w:rsidR="00582C1A" w:rsidRDefault="00582C1A">
          <w:pPr>
            <w:pStyle w:val="Footer"/>
            <w:rPr>
              <w:rFonts w:ascii="Arial" w:hAnsi="Arial"/>
              <w:i/>
              <w:color w:val="0000FF"/>
              <w:sz w:val="14"/>
            </w:rPr>
          </w:pPr>
          <w:r>
            <w:rPr>
              <w:rFonts w:ascii="Arial" w:hAnsi="Arial"/>
              <w:i/>
              <w:color w:val="0000FF"/>
              <w:sz w:val="14"/>
            </w:rPr>
            <w:t>Styrelsens säte</w:t>
          </w:r>
        </w:p>
      </w:tc>
    </w:tr>
    <w:tr w:rsidR="00582C1A">
      <w:trPr>
        <w:trHeight w:hRule="exact" w:val="200"/>
      </w:trPr>
      <w:tc>
        <w:tcPr>
          <w:tcW w:w="2339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Box 304</w:t>
          </w:r>
        </w:p>
      </w:tc>
      <w:tc>
        <w:tcPr>
          <w:tcW w:w="1743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V.Ringvägen 125</w:t>
          </w:r>
        </w:p>
      </w:tc>
      <w:tc>
        <w:tcPr>
          <w:tcW w:w="1234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Växel</w:t>
          </w:r>
        </w:p>
      </w:tc>
      <w:tc>
        <w:tcPr>
          <w:tcW w:w="1374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0611-55 75 01</w:t>
          </w:r>
        </w:p>
      </w:tc>
      <w:tc>
        <w:tcPr>
          <w:tcW w:w="1178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556133-3328</w:t>
          </w:r>
        </w:p>
      </w:tc>
      <w:tc>
        <w:tcPr>
          <w:tcW w:w="162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1680" w:type="dxa"/>
          <w:gridSpan w:val="2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Härnösand</w:t>
          </w:r>
        </w:p>
      </w:tc>
    </w:tr>
    <w:tr w:rsidR="00582C1A">
      <w:trPr>
        <w:trHeight w:hRule="exact" w:val="200"/>
      </w:trPr>
      <w:tc>
        <w:tcPr>
          <w:tcW w:w="2339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871 26  Härnösand</w:t>
          </w:r>
        </w:p>
      </w:tc>
      <w:tc>
        <w:tcPr>
          <w:tcW w:w="1743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1234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0611-55 75 00</w:t>
          </w:r>
        </w:p>
      </w:tc>
      <w:tc>
        <w:tcPr>
          <w:tcW w:w="1374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1178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162" w:type="dxa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1680" w:type="dxa"/>
          <w:gridSpan w:val="2"/>
        </w:tcPr>
        <w:p w:rsidR="00582C1A" w:rsidRDefault="00582C1A">
          <w:pPr>
            <w:pStyle w:val="Footer"/>
            <w:rPr>
              <w:rFonts w:ascii="Arial" w:hAnsi="Arial"/>
              <w:sz w:val="16"/>
            </w:rPr>
          </w:pPr>
        </w:p>
      </w:tc>
    </w:tr>
  </w:tbl>
  <w:p w:rsidR="00582C1A" w:rsidRDefault="00582C1A" w:rsidP="00B03665">
    <w:pPr>
      <w:pStyle w:val="Footer"/>
      <w:tabs>
        <w:tab w:val="clear" w:pos="4819"/>
        <w:tab w:val="clear" w:pos="9071"/>
      </w:tabs>
      <w:rPr>
        <w:rFonts w:ascii="Arial" w:hAnsi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1A" w:rsidRDefault="00582C1A">
      <w:r>
        <w:separator/>
      </w:r>
    </w:p>
  </w:footnote>
  <w:footnote w:type="continuationSeparator" w:id="0">
    <w:p w:rsidR="00582C1A" w:rsidRDefault="00582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1A" w:rsidRDefault="00582C1A">
    <w:pPr>
      <w:pStyle w:val="Header"/>
      <w:jc w:val="right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left:0;text-align:left;margin-left:30.7pt;margin-top:29.3pt;width:129.85pt;height:26.05pt;z-index:251657728;visibility:visible;mso-position-horizontal-relative:page;mso-position-vertical-relative:page">
          <v:imagedata r:id="rId1" o:title=""/>
          <w10:wrap anchorx="page" anchory="page"/>
        </v:shape>
      </w:pict>
    </w:r>
  </w:p>
  <w:p w:rsidR="00582C1A" w:rsidRDefault="00582C1A">
    <w:pPr>
      <w:pStyle w:val="Header"/>
      <w:jc w:val="righ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1A" w:rsidRDefault="00582C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style="position:absolute;margin-left:34pt;margin-top:28.35pt;width:129.85pt;height:26.05pt;z-index:25165670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1A" w:rsidRPr="00304CC6" w:rsidRDefault="00582C1A">
    <w:pPr>
      <w:pStyle w:val="Header"/>
      <w:jc w:val="right"/>
      <w:rPr>
        <w:i/>
        <w:sz w:val="20"/>
      </w:rPr>
    </w:pPr>
    <w:r w:rsidRPr="00304CC6">
      <w:rPr>
        <w:i/>
        <w:sz w:val="20"/>
      </w:rPr>
      <w:t>Denna sida behålls av kunden</w:t>
    </w:r>
    <w:r w:rsidRPr="00304CC6">
      <w:rPr>
        <w:i/>
        <w:noProof/>
        <w:sz w:val="20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0.7pt;margin-top:29.3pt;width:129.85pt;height:26.05pt;z-index:251658752;visibility:visible;mso-position-horizontal-relative:page;mso-position-vertical-relative:page">
          <v:imagedata r:id="rId1" o:title=""/>
          <w10:wrap anchorx="page" anchory="page"/>
        </v:shape>
      </w:pict>
    </w:r>
  </w:p>
  <w:p w:rsidR="00582C1A" w:rsidRDefault="00582C1A">
    <w:pPr>
      <w:pStyle w:val="Header"/>
      <w:jc w:val="right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42A"/>
    <w:rsid w:val="00061949"/>
    <w:rsid w:val="00077FAC"/>
    <w:rsid w:val="00084C6D"/>
    <w:rsid w:val="00094BB4"/>
    <w:rsid w:val="000C208E"/>
    <w:rsid w:val="000F4AE3"/>
    <w:rsid w:val="0011202B"/>
    <w:rsid w:val="00114869"/>
    <w:rsid w:val="001337B8"/>
    <w:rsid w:val="00184918"/>
    <w:rsid w:val="001953F8"/>
    <w:rsid w:val="001B2805"/>
    <w:rsid w:val="001B2A33"/>
    <w:rsid w:val="001B6374"/>
    <w:rsid w:val="00213738"/>
    <w:rsid w:val="002415E1"/>
    <w:rsid w:val="002904AD"/>
    <w:rsid w:val="00304CC6"/>
    <w:rsid w:val="00350E3A"/>
    <w:rsid w:val="0036511C"/>
    <w:rsid w:val="003E5E50"/>
    <w:rsid w:val="00432D86"/>
    <w:rsid w:val="004738CE"/>
    <w:rsid w:val="00485694"/>
    <w:rsid w:val="00521DEC"/>
    <w:rsid w:val="00525B84"/>
    <w:rsid w:val="00580977"/>
    <w:rsid w:val="00582C1A"/>
    <w:rsid w:val="00585679"/>
    <w:rsid w:val="0066284D"/>
    <w:rsid w:val="00685BE8"/>
    <w:rsid w:val="006B00E0"/>
    <w:rsid w:val="006F2CAE"/>
    <w:rsid w:val="0079152A"/>
    <w:rsid w:val="007B63C2"/>
    <w:rsid w:val="00816760"/>
    <w:rsid w:val="00822414"/>
    <w:rsid w:val="008905AB"/>
    <w:rsid w:val="008A684F"/>
    <w:rsid w:val="008B6DFA"/>
    <w:rsid w:val="008C0EE9"/>
    <w:rsid w:val="009530F1"/>
    <w:rsid w:val="00976FF5"/>
    <w:rsid w:val="00985740"/>
    <w:rsid w:val="00A14DE0"/>
    <w:rsid w:val="00A746A8"/>
    <w:rsid w:val="00AA665C"/>
    <w:rsid w:val="00B03665"/>
    <w:rsid w:val="00B107A7"/>
    <w:rsid w:val="00B276CB"/>
    <w:rsid w:val="00B40080"/>
    <w:rsid w:val="00B601B0"/>
    <w:rsid w:val="00B8642A"/>
    <w:rsid w:val="00B86BC2"/>
    <w:rsid w:val="00C468D4"/>
    <w:rsid w:val="00C753CA"/>
    <w:rsid w:val="00C94A76"/>
    <w:rsid w:val="00CB5F84"/>
    <w:rsid w:val="00CC0371"/>
    <w:rsid w:val="00CE2C6C"/>
    <w:rsid w:val="00CF69F1"/>
    <w:rsid w:val="00D13651"/>
    <w:rsid w:val="00D17A8B"/>
    <w:rsid w:val="00D30C18"/>
    <w:rsid w:val="00D41188"/>
    <w:rsid w:val="00DE4916"/>
    <w:rsid w:val="00E27018"/>
    <w:rsid w:val="00E60026"/>
    <w:rsid w:val="00E952DF"/>
    <w:rsid w:val="00F60C78"/>
    <w:rsid w:val="00F7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6D"/>
    <w:rPr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42A"/>
    <w:pPr>
      <w:keepNext/>
      <w:spacing w:before="40"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8642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642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B864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637</Words>
  <Characters>3382</Characters>
  <Application>Microsoft Office Outlook</Application>
  <DocSecurity>0</DocSecurity>
  <Lines>0</Lines>
  <Paragraphs>0</Paragraphs>
  <ScaleCrop>false</ScaleCrop>
  <Company>HEMAB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Tjänsteställe/Handläggare/Telefon</dc:title>
  <dc:subject/>
  <dc:creator>Stefan Vedin</dc:creator>
  <cp:keywords/>
  <dc:description/>
  <cp:lastModifiedBy>Andreas Einarsson</cp:lastModifiedBy>
  <cp:revision>3</cp:revision>
  <cp:lastPrinted>2012-04-30T13:50:00Z</cp:lastPrinted>
  <dcterms:created xsi:type="dcterms:W3CDTF">2012-07-09T12:01:00Z</dcterms:created>
  <dcterms:modified xsi:type="dcterms:W3CDTF">2012-07-09T12:02:00Z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0x0101003807063D7F0C2A4C96967FD0D130E764</vt:lpwstr>
  </property>
  <property fmtid="{D5CDD505-2E9C-101B-9397-08002B2CF9AE}" pid="3" name="Process">
    <vt:lpwstr>Ärende- och dokumenthantering</vt:lpwstr>
  </property>
  <property fmtid="{D5CDD505-2E9C-101B-9397-08002B2CF9AE}" pid="4" name="Delprocess">
    <vt:lpwstr/>
  </property>
  <property fmtid="{D5CDD505-2E9C-101B-9397-08002B2CF9AE}" pid="5" name="Doktyp">
    <vt:lpwstr>Övrigt</vt:lpwstr>
  </property>
  <property fmtid="{D5CDD505-2E9C-101B-9397-08002B2CF9AE}" pid="6" name="Dokumentägare">
    <vt:lpwstr>Linda Johansson</vt:lpwstr>
  </property>
</Properties>
</file>